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752CD" w14:textId="5CF6AE29" w:rsidR="00314ACA" w:rsidRPr="0079622B" w:rsidRDefault="00314ACA" w:rsidP="006370EB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Na temelju članka 95., stavka </w:t>
      </w:r>
      <w:r w:rsidR="007B69AC" w:rsidRPr="0079622B">
        <w:rPr>
          <w:rFonts w:ascii="Times New Roman" w:hAnsi="Times New Roman" w:cs="Times New Roman"/>
          <w:sz w:val="24"/>
          <w:szCs w:val="24"/>
        </w:rPr>
        <w:t>4</w:t>
      </w:r>
      <w:r w:rsidRPr="0079622B">
        <w:rPr>
          <w:rFonts w:ascii="Times New Roman" w:hAnsi="Times New Roman" w:cs="Times New Roman"/>
          <w:sz w:val="24"/>
          <w:szCs w:val="24"/>
        </w:rPr>
        <w:t xml:space="preserve">. Statuta </w:t>
      </w:r>
      <w:r w:rsidR="006370EB" w:rsidRPr="006370EB">
        <w:rPr>
          <w:rFonts w:ascii="Times New Roman" w:hAnsi="Times New Roman" w:cs="Times New Roman"/>
          <w:sz w:val="24"/>
          <w:szCs w:val="24"/>
        </w:rPr>
        <w:t xml:space="preserve">Sveučilišta u Zagrebu </w:t>
      </w:r>
      <w:r w:rsidRPr="0079622B">
        <w:rPr>
          <w:rFonts w:ascii="Times New Roman" w:hAnsi="Times New Roman" w:cs="Times New Roman"/>
          <w:sz w:val="24"/>
          <w:szCs w:val="24"/>
        </w:rPr>
        <w:t>Prirodoslovno-matematičkog fakulteta</w:t>
      </w:r>
      <w:r w:rsidR="006370EB">
        <w:rPr>
          <w:rFonts w:ascii="Times New Roman" w:hAnsi="Times New Roman" w:cs="Times New Roman"/>
          <w:sz w:val="24"/>
          <w:szCs w:val="24"/>
        </w:rPr>
        <w:t xml:space="preserve">, </w:t>
      </w:r>
      <w:r w:rsidRPr="0079622B">
        <w:rPr>
          <w:rFonts w:ascii="Times New Roman" w:hAnsi="Times New Roman" w:cs="Times New Roman"/>
          <w:sz w:val="24"/>
          <w:szCs w:val="24"/>
        </w:rPr>
        <w:t xml:space="preserve"> </w:t>
      </w:r>
      <w:r w:rsidR="006370EB" w:rsidRPr="006370EB">
        <w:rPr>
          <w:rFonts w:ascii="Times New Roman" w:hAnsi="Times New Roman" w:cs="Times New Roman"/>
          <w:sz w:val="24"/>
          <w:szCs w:val="24"/>
        </w:rPr>
        <w:t>KLASA: 007-02/23-01/19, URBROJ: 251-58-10203-23-2 od 3</w:t>
      </w:r>
      <w:r w:rsidRPr="0079622B">
        <w:rPr>
          <w:rFonts w:ascii="Times New Roman" w:hAnsi="Times New Roman" w:cs="Times New Roman"/>
          <w:sz w:val="24"/>
          <w:szCs w:val="24"/>
        </w:rPr>
        <w:t>3. srpnja 2023.</w:t>
      </w:r>
      <w:r w:rsidR="007B69AC" w:rsidRPr="0079622B">
        <w:rPr>
          <w:rFonts w:ascii="Times New Roman" w:hAnsi="Times New Roman" w:cs="Times New Roman"/>
          <w:sz w:val="24"/>
          <w:szCs w:val="24"/>
        </w:rPr>
        <w:t xml:space="preserve"> i</w:t>
      </w:r>
      <w:r w:rsidRPr="0079622B">
        <w:rPr>
          <w:rFonts w:ascii="Times New Roman" w:hAnsi="Times New Roman" w:cs="Times New Roman"/>
          <w:sz w:val="24"/>
          <w:szCs w:val="24"/>
        </w:rPr>
        <w:t xml:space="preserve"> u skladu s </w:t>
      </w:r>
      <w:r w:rsidR="007B69AC" w:rsidRPr="0079622B">
        <w:rPr>
          <w:rFonts w:ascii="Times New Roman" w:hAnsi="Times New Roman" w:cs="Times New Roman"/>
          <w:sz w:val="24"/>
          <w:szCs w:val="24"/>
        </w:rPr>
        <w:t xml:space="preserve">odredbama </w:t>
      </w:r>
      <w:r w:rsidRPr="0079622B">
        <w:rPr>
          <w:rFonts w:ascii="Times New Roman" w:hAnsi="Times New Roman" w:cs="Times New Roman"/>
          <w:sz w:val="24"/>
          <w:szCs w:val="24"/>
        </w:rPr>
        <w:t>Pravilnik</w:t>
      </w:r>
      <w:r w:rsidR="007B69AC" w:rsidRPr="0079622B">
        <w:rPr>
          <w:rFonts w:ascii="Times New Roman" w:hAnsi="Times New Roman" w:cs="Times New Roman"/>
          <w:sz w:val="24"/>
          <w:szCs w:val="24"/>
        </w:rPr>
        <w:t>a</w:t>
      </w:r>
      <w:r w:rsidRPr="0079622B">
        <w:rPr>
          <w:rFonts w:ascii="Times New Roman" w:hAnsi="Times New Roman" w:cs="Times New Roman"/>
          <w:sz w:val="24"/>
          <w:szCs w:val="24"/>
        </w:rPr>
        <w:t xml:space="preserve"> o cjeloživotnom obrazovanju Sveučilišta u Zagrebu</w:t>
      </w:r>
      <w:r w:rsidR="006370EB">
        <w:rPr>
          <w:rFonts w:ascii="Times New Roman" w:hAnsi="Times New Roman" w:cs="Times New Roman"/>
          <w:sz w:val="24"/>
          <w:szCs w:val="24"/>
        </w:rPr>
        <w:t>,</w:t>
      </w:r>
      <w:r w:rsidR="006370EB" w:rsidRPr="006370EB">
        <w:t xml:space="preserve"> </w:t>
      </w:r>
      <w:r w:rsidR="006370EB" w:rsidRPr="006370EB">
        <w:rPr>
          <w:rFonts w:ascii="Times New Roman" w:hAnsi="Times New Roman" w:cs="Times New Roman"/>
          <w:sz w:val="24"/>
          <w:szCs w:val="24"/>
        </w:rPr>
        <w:t>KLASA: 011-02/24-03/19</w:t>
      </w:r>
      <w:r w:rsidR="006370EB">
        <w:rPr>
          <w:rFonts w:ascii="Times New Roman" w:hAnsi="Times New Roman" w:cs="Times New Roman"/>
          <w:sz w:val="24"/>
          <w:szCs w:val="24"/>
        </w:rPr>
        <w:t xml:space="preserve">, </w:t>
      </w:r>
      <w:r w:rsidR="006370EB" w:rsidRPr="006370EB">
        <w:rPr>
          <w:rFonts w:ascii="Times New Roman" w:hAnsi="Times New Roman" w:cs="Times New Roman"/>
          <w:sz w:val="24"/>
          <w:szCs w:val="24"/>
        </w:rPr>
        <w:t>URBROJ: 251-25-07-04/1-24-1</w:t>
      </w:r>
      <w:r w:rsidR="006370EB">
        <w:rPr>
          <w:rFonts w:ascii="Times New Roman" w:hAnsi="Times New Roman" w:cs="Times New Roman"/>
          <w:sz w:val="24"/>
          <w:szCs w:val="24"/>
        </w:rPr>
        <w:t xml:space="preserve"> od</w:t>
      </w:r>
      <w:r w:rsidR="006370EB" w:rsidRPr="006370EB">
        <w:rPr>
          <w:rFonts w:ascii="Times New Roman" w:hAnsi="Times New Roman" w:cs="Times New Roman"/>
          <w:sz w:val="24"/>
          <w:szCs w:val="24"/>
        </w:rPr>
        <w:t xml:space="preserve"> 10. srpnja 2024. </w:t>
      </w:r>
      <w:r w:rsidRPr="0079622B">
        <w:rPr>
          <w:rFonts w:ascii="Times New Roman" w:hAnsi="Times New Roman" w:cs="Times New Roman"/>
          <w:sz w:val="24"/>
          <w:szCs w:val="24"/>
        </w:rPr>
        <w:t xml:space="preserve"> </w:t>
      </w:r>
      <w:r w:rsidR="00665106">
        <w:rPr>
          <w:rFonts w:ascii="Times New Roman" w:hAnsi="Times New Roman" w:cs="Times New Roman"/>
          <w:sz w:val="24"/>
          <w:szCs w:val="24"/>
        </w:rPr>
        <w:t>(dalje: Pravilnik Sveučilišta)</w:t>
      </w:r>
      <w:r w:rsidRPr="0079622B">
        <w:rPr>
          <w:rFonts w:ascii="Times New Roman" w:hAnsi="Times New Roman" w:cs="Times New Roman"/>
          <w:sz w:val="24"/>
          <w:szCs w:val="24"/>
        </w:rPr>
        <w:t xml:space="preserve">, </w:t>
      </w:r>
      <w:r w:rsidR="007B69AC" w:rsidRPr="0079622B">
        <w:rPr>
          <w:rFonts w:ascii="Times New Roman" w:hAnsi="Times New Roman" w:cs="Times New Roman"/>
          <w:sz w:val="24"/>
          <w:szCs w:val="24"/>
        </w:rPr>
        <w:t xml:space="preserve">a </w:t>
      </w:r>
      <w:r w:rsidRPr="0079622B">
        <w:rPr>
          <w:rFonts w:ascii="Times New Roman" w:hAnsi="Times New Roman" w:cs="Times New Roman"/>
          <w:sz w:val="24"/>
          <w:szCs w:val="24"/>
        </w:rPr>
        <w:t xml:space="preserve">na prijedlog Fakultetskog kolegija od </w:t>
      </w:r>
      <w:r w:rsidRPr="0079622B">
        <w:rPr>
          <w:rFonts w:ascii="Times New Roman" w:hAnsi="Times New Roman" w:cs="Times New Roman"/>
          <w:sz w:val="24"/>
          <w:szCs w:val="24"/>
          <w:highlight w:val="yellow"/>
        </w:rPr>
        <w:t>_________</w:t>
      </w:r>
      <w:r w:rsidR="005B043F" w:rsidRPr="0079622B">
        <w:rPr>
          <w:rFonts w:ascii="Times New Roman" w:hAnsi="Times New Roman" w:cs="Times New Roman"/>
          <w:sz w:val="24"/>
          <w:szCs w:val="24"/>
        </w:rPr>
        <w:t xml:space="preserve"> 2025. godine</w:t>
      </w:r>
      <w:r w:rsidRPr="0079622B">
        <w:rPr>
          <w:rFonts w:ascii="Times New Roman" w:hAnsi="Times New Roman" w:cs="Times New Roman"/>
          <w:sz w:val="24"/>
          <w:szCs w:val="24"/>
        </w:rPr>
        <w:t xml:space="preserve">, </w:t>
      </w:r>
      <w:r w:rsidR="007B69AC" w:rsidRPr="0079622B">
        <w:rPr>
          <w:rFonts w:ascii="Times New Roman" w:hAnsi="Times New Roman" w:cs="Times New Roman"/>
          <w:sz w:val="24"/>
          <w:szCs w:val="24"/>
        </w:rPr>
        <w:t>dekan</w:t>
      </w:r>
      <w:r w:rsidRPr="0079622B">
        <w:rPr>
          <w:rFonts w:ascii="Times New Roman" w:hAnsi="Times New Roman" w:cs="Times New Roman"/>
          <w:sz w:val="24"/>
          <w:szCs w:val="24"/>
        </w:rPr>
        <w:t xml:space="preserve"> </w:t>
      </w:r>
      <w:r w:rsidR="006370EB" w:rsidRPr="006370EB">
        <w:rPr>
          <w:rFonts w:ascii="Times New Roman" w:hAnsi="Times New Roman" w:cs="Times New Roman"/>
          <w:sz w:val="24"/>
          <w:szCs w:val="24"/>
        </w:rPr>
        <w:t xml:space="preserve">Sveučilišta u Zagrebu </w:t>
      </w:r>
      <w:r w:rsidRPr="0079622B">
        <w:rPr>
          <w:rFonts w:ascii="Times New Roman" w:hAnsi="Times New Roman" w:cs="Times New Roman"/>
          <w:sz w:val="24"/>
          <w:szCs w:val="24"/>
        </w:rPr>
        <w:t xml:space="preserve">Prirodoslovno-matematičkog fakulteta </w:t>
      </w:r>
      <w:r w:rsidR="007B69AC" w:rsidRPr="0079622B">
        <w:rPr>
          <w:rFonts w:ascii="Times New Roman" w:hAnsi="Times New Roman" w:cs="Times New Roman"/>
          <w:sz w:val="24"/>
          <w:szCs w:val="24"/>
        </w:rPr>
        <w:t>donio je</w:t>
      </w:r>
    </w:p>
    <w:p w14:paraId="665EA1E9" w14:textId="77777777" w:rsidR="0079622B" w:rsidRPr="0079622B" w:rsidRDefault="0079622B" w:rsidP="00864360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1A4B7" w14:textId="6A44A444" w:rsidR="00864360" w:rsidRPr="0079622B" w:rsidRDefault="00864360" w:rsidP="00864360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22B">
        <w:rPr>
          <w:rFonts w:ascii="Times New Roman" w:hAnsi="Times New Roman" w:cs="Times New Roman"/>
          <w:b/>
          <w:bCs/>
          <w:sz w:val="24"/>
          <w:szCs w:val="24"/>
        </w:rPr>
        <w:t>PRAVILNIK</w:t>
      </w:r>
    </w:p>
    <w:p w14:paraId="7B88D24D" w14:textId="0E258DA6" w:rsidR="00864360" w:rsidRPr="0079622B" w:rsidRDefault="00864360" w:rsidP="00864360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22B">
        <w:rPr>
          <w:rFonts w:ascii="Times New Roman" w:hAnsi="Times New Roman" w:cs="Times New Roman"/>
          <w:b/>
          <w:bCs/>
          <w:sz w:val="24"/>
          <w:szCs w:val="24"/>
        </w:rPr>
        <w:t>O CJELOŽIVOTNOM OBRAZOVANJU</w:t>
      </w:r>
    </w:p>
    <w:p w14:paraId="4AF8BB4C" w14:textId="7E8432A2" w:rsidR="00864360" w:rsidRPr="0079622B" w:rsidRDefault="006370EB" w:rsidP="00864360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0EB">
        <w:rPr>
          <w:rFonts w:ascii="Times New Roman" w:hAnsi="Times New Roman" w:cs="Times New Roman"/>
          <w:b/>
          <w:bCs/>
          <w:sz w:val="24"/>
          <w:szCs w:val="24"/>
        </w:rPr>
        <w:t xml:space="preserve">SVEUČILIŠTA U ZAGREBU </w:t>
      </w:r>
      <w:r w:rsidR="00864360" w:rsidRPr="0079622B">
        <w:rPr>
          <w:rFonts w:ascii="Times New Roman" w:hAnsi="Times New Roman" w:cs="Times New Roman"/>
          <w:b/>
          <w:bCs/>
          <w:sz w:val="24"/>
          <w:szCs w:val="24"/>
        </w:rPr>
        <w:t xml:space="preserve">PRIRODOSLOVNO-MATEMATIČKOG FAKULTETA </w:t>
      </w:r>
    </w:p>
    <w:p w14:paraId="5648D9C6" w14:textId="77777777" w:rsidR="00864360" w:rsidRPr="0079622B" w:rsidRDefault="00864360" w:rsidP="00864360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43363F08" w14:textId="34C47184" w:rsidR="00864360" w:rsidRPr="0079622B" w:rsidRDefault="00864360" w:rsidP="007B69AC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22B">
        <w:rPr>
          <w:rFonts w:ascii="Times New Roman" w:hAnsi="Times New Roman" w:cs="Times New Roman"/>
          <w:b/>
          <w:bCs/>
          <w:sz w:val="24"/>
          <w:szCs w:val="24"/>
        </w:rPr>
        <w:t>I. OPĆE ODREDBE</w:t>
      </w:r>
    </w:p>
    <w:p w14:paraId="131CE961" w14:textId="6F43A247" w:rsidR="00864360" w:rsidRPr="0079622B" w:rsidRDefault="00864360" w:rsidP="007B69AC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Članak 1.</w:t>
      </w:r>
    </w:p>
    <w:p w14:paraId="3813F5C8" w14:textId="3B212BB2" w:rsidR="00864360" w:rsidRPr="0079622B" w:rsidRDefault="00864360" w:rsidP="00A7352F">
      <w:pPr>
        <w:pStyle w:val="ListParagraph"/>
        <w:numPr>
          <w:ilvl w:val="0"/>
          <w:numId w:val="1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Pravilnikom o cjeloživotnom obrazovanju </w:t>
      </w:r>
      <w:r w:rsidR="006370EB" w:rsidRPr="006370EB">
        <w:rPr>
          <w:rFonts w:ascii="Times New Roman" w:hAnsi="Times New Roman" w:cs="Times New Roman"/>
          <w:sz w:val="24"/>
          <w:szCs w:val="24"/>
        </w:rPr>
        <w:t xml:space="preserve">Sveučilišta u Zagrebu </w:t>
      </w:r>
      <w:r w:rsidR="00326BD6" w:rsidRPr="0079622B">
        <w:rPr>
          <w:rFonts w:ascii="Times New Roman" w:hAnsi="Times New Roman" w:cs="Times New Roman"/>
          <w:sz w:val="24"/>
          <w:szCs w:val="24"/>
        </w:rPr>
        <w:t>Prirodoslovno-matematičkog</w:t>
      </w:r>
      <w:r w:rsidRPr="0079622B">
        <w:rPr>
          <w:rFonts w:ascii="Times New Roman" w:hAnsi="Times New Roman" w:cs="Times New Roman"/>
          <w:sz w:val="24"/>
          <w:szCs w:val="24"/>
        </w:rPr>
        <w:t xml:space="preserve"> fakulteta (dalje: Pravilnik) uređuju se vrste, ustroj, izvedba </w:t>
      </w:r>
      <w:r w:rsidR="00890378" w:rsidRPr="0079622B">
        <w:rPr>
          <w:rFonts w:ascii="Times New Roman" w:hAnsi="Times New Roman" w:cs="Times New Roman"/>
          <w:sz w:val="24"/>
          <w:szCs w:val="24"/>
        </w:rPr>
        <w:t>te sustav upravljanja kvalitetom</w:t>
      </w:r>
      <w:r w:rsidRPr="0079622B">
        <w:rPr>
          <w:rFonts w:ascii="Times New Roman" w:hAnsi="Times New Roman" w:cs="Times New Roman"/>
          <w:sz w:val="24"/>
          <w:szCs w:val="24"/>
        </w:rPr>
        <w:t xml:space="preserve"> programa cjeloživotnog obrazovanja na </w:t>
      </w:r>
      <w:r w:rsidR="006370EB" w:rsidRPr="006370EB">
        <w:rPr>
          <w:rFonts w:ascii="Times New Roman" w:hAnsi="Times New Roman" w:cs="Times New Roman"/>
          <w:sz w:val="24"/>
          <w:szCs w:val="24"/>
        </w:rPr>
        <w:t>Sveučilišt</w:t>
      </w:r>
      <w:r w:rsidR="006370EB">
        <w:rPr>
          <w:rFonts w:ascii="Times New Roman" w:hAnsi="Times New Roman" w:cs="Times New Roman"/>
          <w:sz w:val="24"/>
          <w:szCs w:val="24"/>
        </w:rPr>
        <w:t>u</w:t>
      </w:r>
      <w:r w:rsidR="006370EB" w:rsidRPr="006370EB">
        <w:rPr>
          <w:rFonts w:ascii="Times New Roman" w:hAnsi="Times New Roman" w:cs="Times New Roman"/>
          <w:sz w:val="24"/>
          <w:szCs w:val="24"/>
        </w:rPr>
        <w:t xml:space="preserve"> u Zagrebu </w:t>
      </w:r>
      <w:r w:rsidR="00326BD6" w:rsidRPr="0079622B">
        <w:rPr>
          <w:rFonts w:ascii="Times New Roman" w:hAnsi="Times New Roman" w:cs="Times New Roman"/>
          <w:sz w:val="24"/>
          <w:szCs w:val="24"/>
        </w:rPr>
        <w:t xml:space="preserve">Prirodoslovno-matematičkom fakultetu </w:t>
      </w:r>
      <w:r w:rsidRPr="0079622B">
        <w:rPr>
          <w:rFonts w:ascii="Times New Roman" w:hAnsi="Times New Roman" w:cs="Times New Roman"/>
          <w:sz w:val="24"/>
          <w:szCs w:val="24"/>
        </w:rPr>
        <w:t xml:space="preserve">(dalje: Fakultet). </w:t>
      </w:r>
    </w:p>
    <w:p w14:paraId="705F38BA" w14:textId="32927648" w:rsidR="00864360" w:rsidRPr="0079622B" w:rsidRDefault="00864360" w:rsidP="00A7352F">
      <w:pPr>
        <w:pStyle w:val="ListParagraph"/>
        <w:numPr>
          <w:ilvl w:val="0"/>
          <w:numId w:val="1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Programi cjeloživotnog obrazovanja na Fakultetu su programi koji se organiziraju radi stjecanja znanja, vještina i kompetencija za osobne, društvene i profesionalne potrebe te potrebe tržišta rada, a ne smatraju se studijem u smislu zakona kojim se uređuje visoko obrazovanje i znanstvena djelatnost. </w:t>
      </w:r>
    </w:p>
    <w:p w14:paraId="591BB9F8" w14:textId="29190297" w:rsidR="00864360" w:rsidRPr="0079622B" w:rsidRDefault="00864360" w:rsidP="00A7352F">
      <w:pPr>
        <w:pStyle w:val="ListParagraph"/>
        <w:numPr>
          <w:ilvl w:val="0"/>
          <w:numId w:val="1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Cjeloživotno obrazovanje temelji se na načelima kvalitete, relevantnosti, transparentnosti, prilagodljivosti, </w:t>
      </w:r>
      <w:proofErr w:type="spellStart"/>
      <w:r w:rsidRPr="0079622B">
        <w:rPr>
          <w:rFonts w:ascii="Times New Roman" w:hAnsi="Times New Roman" w:cs="Times New Roman"/>
          <w:sz w:val="24"/>
          <w:szCs w:val="24"/>
        </w:rPr>
        <w:t>uključivosti</w:t>
      </w:r>
      <w:proofErr w:type="spellEnd"/>
      <w:r w:rsidRPr="0079622B">
        <w:rPr>
          <w:rFonts w:ascii="Times New Roman" w:hAnsi="Times New Roman" w:cs="Times New Roman"/>
          <w:sz w:val="24"/>
          <w:szCs w:val="24"/>
        </w:rPr>
        <w:t xml:space="preserve"> i etičnosti. </w:t>
      </w:r>
    </w:p>
    <w:p w14:paraId="580246B2" w14:textId="1117426D" w:rsidR="00845C3F" w:rsidRPr="0079622B" w:rsidRDefault="00864360" w:rsidP="00A7352F">
      <w:pPr>
        <w:pStyle w:val="ListParagraph"/>
        <w:numPr>
          <w:ilvl w:val="0"/>
          <w:numId w:val="1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Nositelj programa cjeloživotnog obrazovanja </w:t>
      </w:r>
      <w:r w:rsidR="00DD11B5" w:rsidRPr="0079622B">
        <w:rPr>
          <w:rFonts w:ascii="Times New Roman" w:hAnsi="Times New Roman" w:cs="Times New Roman"/>
          <w:sz w:val="24"/>
          <w:szCs w:val="24"/>
        </w:rPr>
        <w:t>koje izvodi jedan</w:t>
      </w:r>
      <w:r w:rsidR="00F37789" w:rsidRPr="0079622B">
        <w:rPr>
          <w:rFonts w:ascii="Times New Roman" w:hAnsi="Times New Roman" w:cs="Times New Roman"/>
          <w:sz w:val="24"/>
          <w:szCs w:val="24"/>
        </w:rPr>
        <w:t xml:space="preserve"> ili više odsjeka </w:t>
      </w:r>
      <w:r w:rsidR="00845C3F" w:rsidRPr="0079622B">
        <w:rPr>
          <w:rFonts w:ascii="Times New Roman" w:hAnsi="Times New Roman" w:cs="Times New Roman"/>
          <w:sz w:val="24"/>
          <w:szCs w:val="24"/>
        </w:rPr>
        <w:t>Fakultet</w:t>
      </w:r>
      <w:r w:rsidR="00F37789" w:rsidRPr="0079622B">
        <w:rPr>
          <w:rFonts w:ascii="Times New Roman" w:hAnsi="Times New Roman" w:cs="Times New Roman"/>
          <w:sz w:val="24"/>
          <w:szCs w:val="24"/>
        </w:rPr>
        <w:t>a</w:t>
      </w:r>
      <w:r w:rsidR="00731E0A" w:rsidRPr="0079622B">
        <w:rPr>
          <w:rFonts w:ascii="Times New Roman" w:hAnsi="Times New Roman" w:cs="Times New Roman"/>
          <w:sz w:val="24"/>
          <w:szCs w:val="24"/>
        </w:rPr>
        <w:t xml:space="preserve"> </w:t>
      </w:r>
      <w:r w:rsidRPr="0079622B">
        <w:rPr>
          <w:rFonts w:ascii="Times New Roman" w:hAnsi="Times New Roman" w:cs="Times New Roman"/>
          <w:sz w:val="24"/>
          <w:szCs w:val="24"/>
        </w:rPr>
        <w:t xml:space="preserve">je </w:t>
      </w:r>
      <w:r w:rsidR="00731E0A" w:rsidRPr="0079622B">
        <w:rPr>
          <w:rFonts w:ascii="Times New Roman" w:hAnsi="Times New Roman" w:cs="Times New Roman"/>
          <w:sz w:val="24"/>
          <w:szCs w:val="24"/>
        </w:rPr>
        <w:t>Fakultet</w:t>
      </w:r>
      <w:r w:rsidRPr="007962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3C599B" w14:textId="35FDFA08" w:rsidR="00864360" w:rsidRPr="0079622B" w:rsidRDefault="00864360" w:rsidP="00A7352F">
      <w:pPr>
        <w:pStyle w:val="ListParagraph"/>
        <w:numPr>
          <w:ilvl w:val="0"/>
          <w:numId w:val="1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Program cjeloživotnog obrazovanja može ustrojiti i izvoditi Fakultet samostalno ili u suradnji s drugim sastavnicama Sveučilišta u Zagrebu, Sveučilištem u Zagrebu (dalje: Sveučilište) ili vanjskim partnerima (visoka učilišta, znanstveni instituti i druge ustanove u sustavu visokog obrazovanja i znanosti, državna tijela i javne ustanove, tijela državne uprave i lokalne samouprave, strukovne organizacije i druge organizacije civilnoga društva, partneri iz gospodarskoga sektora, ostali partneri). </w:t>
      </w:r>
    </w:p>
    <w:p w14:paraId="5C200197" w14:textId="402588A3" w:rsidR="00864360" w:rsidRPr="0079622B" w:rsidRDefault="00864360" w:rsidP="00A7352F">
      <w:pPr>
        <w:pStyle w:val="ListParagraph"/>
        <w:numPr>
          <w:ilvl w:val="0"/>
          <w:numId w:val="1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Združeni program cjeloživotnog obrazovanja je program koji zajednički izvode Fakultet i još </w:t>
      </w:r>
      <w:r w:rsidR="00C90E52" w:rsidRPr="0079622B">
        <w:rPr>
          <w:rFonts w:ascii="Times New Roman" w:hAnsi="Times New Roman" w:cs="Times New Roman"/>
          <w:sz w:val="24"/>
          <w:szCs w:val="24"/>
        </w:rPr>
        <w:t xml:space="preserve">najmanje </w:t>
      </w:r>
      <w:r w:rsidR="00BD628F">
        <w:rPr>
          <w:rFonts w:ascii="Times New Roman" w:hAnsi="Times New Roman" w:cs="Times New Roman"/>
          <w:sz w:val="24"/>
          <w:szCs w:val="24"/>
        </w:rPr>
        <w:t xml:space="preserve">jedno visoko učilište (sastavnica Sveučilišta </w:t>
      </w:r>
      <w:r w:rsidR="004868DA">
        <w:rPr>
          <w:rFonts w:ascii="Times New Roman" w:hAnsi="Times New Roman" w:cs="Times New Roman"/>
          <w:sz w:val="24"/>
          <w:szCs w:val="24"/>
        </w:rPr>
        <w:t>i/</w:t>
      </w:r>
      <w:r w:rsidR="00BD628F">
        <w:rPr>
          <w:rFonts w:ascii="Times New Roman" w:hAnsi="Times New Roman" w:cs="Times New Roman"/>
          <w:sz w:val="24"/>
          <w:szCs w:val="24"/>
        </w:rPr>
        <w:t>ili visoko učilište izvan Sveučilišta)</w:t>
      </w:r>
      <w:r w:rsidRPr="0079622B">
        <w:rPr>
          <w:rFonts w:ascii="Times New Roman" w:hAnsi="Times New Roman" w:cs="Times New Roman"/>
          <w:sz w:val="24"/>
          <w:szCs w:val="24"/>
        </w:rPr>
        <w:t xml:space="preserve">. Ustroj, izvedba, završetak, mjesto izvođenja, nositelj i način izdavanja potvrde o završetku programa i dopunskih isprava o programu te predlagatelj akreditacijskoga postupka združenoga programa utvrđuje se ugovorom između visokih učilišta. </w:t>
      </w:r>
    </w:p>
    <w:p w14:paraId="49BF001C" w14:textId="7CF6034E" w:rsidR="00864360" w:rsidRPr="0079622B" w:rsidRDefault="00864360" w:rsidP="00A7352F">
      <w:pPr>
        <w:pStyle w:val="ListParagraph"/>
        <w:numPr>
          <w:ilvl w:val="0"/>
          <w:numId w:val="1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Predlagatelj programa u postupku vrednovanja programa cjeloživotnog obrazovanja na Fakultetu (dalje: predlagatelj) može biti </w:t>
      </w:r>
      <w:r w:rsidR="00625ECC" w:rsidRPr="0079622B">
        <w:rPr>
          <w:rFonts w:ascii="Times New Roman" w:hAnsi="Times New Roman" w:cs="Times New Roman"/>
          <w:sz w:val="24"/>
          <w:szCs w:val="24"/>
        </w:rPr>
        <w:t>odsjek</w:t>
      </w:r>
      <w:r w:rsidR="00F57082" w:rsidRPr="0079622B">
        <w:rPr>
          <w:rFonts w:ascii="Times New Roman" w:hAnsi="Times New Roman" w:cs="Times New Roman"/>
          <w:sz w:val="24"/>
          <w:szCs w:val="24"/>
        </w:rPr>
        <w:t xml:space="preserve"> </w:t>
      </w:r>
      <w:r w:rsidRPr="0079622B">
        <w:rPr>
          <w:rFonts w:ascii="Times New Roman" w:hAnsi="Times New Roman" w:cs="Times New Roman"/>
          <w:sz w:val="24"/>
          <w:szCs w:val="24"/>
        </w:rPr>
        <w:t>Fakulteta</w:t>
      </w:r>
      <w:r w:rsidR="00F57082" w:rsidRPr="0079622B">
        <w:rPr>
          <w:rFonts w:ascii="Times New Roman" w:hAnsi="Times New Roman" w:cs="Times New Roman"/>
          <w:sz w:val="24"/>
          <w:szCs w:val="24"/>
        </w:rPr>
        <w:t>,</w:t>
      </w:r>
      <w:r w:rsidR="007F5A1E" w:rsidRPr="0079622B">
        <w:rPr>
          <w:rFonts w:ascii="Times New Roman" w:hAnsi="Times New Roman" w:cs="Times New Roman"/>
          <w:sz w:val="24"/>
          <w:szCs w:val="24"/>
        </w:rPr>
        <w:t xml:space="preserve"> odnosno Fakultet</w:t>
      </w:r>
      <w:r w:rsidR="0061222C" w:rsidRPr="0079622B">
        <w:rPr>
          <w:rFonts w:ascii="Times New Roman" w:hAnsi="Times New Roman" w:cs="Times New Roman"/>
          <w:sz w:val="24"/>
          <w:szCs w:val="24"/>
        </w:rPr>
        <w:t xml:space="preserve"> </w:t>
      </w:r>
      <w:r w:rsidR="00BD628F">
        <w:rPr>
          <w:rFonts w:ascii="Times New Roman" w:hAnsi="Times New Roman" w:cs="Times New Roman"/>
          <w:sz w:val="24"/>
          <w:szCs w:val="24"/>
        </w:rPr>
        <w:t>u slučaju</w:t>
      </w:r>
      <w:r w:rsidR="00BD628F" w:rsidRPr="0079622B">
        <w:rPr>
          <w:rFonts w:ascii="Times New Roman" w:hAnsi="Times New Roman" w:cs="Times New Roman"/>
          <w:sz w:val="24"/>
          <w:szCs w:val="24"/>
        </w:rPr>
        <w:t xml:space="preserve"> multidisciplinarn</w:t>
      </w:r>
      <w:r w:rsidR="00BD628F">
        <w:rPr>
          <w:rFonts w:ascii="Times New Roman" w:hAnsi="Times New Roman" w:cs="Times New Roman"/>
          <w:sz w:val="24"/>
          <w:szCs w:val="24"/>
        </w:rPr>
        <w:t>ih</w:t>
      </w:r>
      <w:r w:rsidR="00BD628F" w:rsidRPr="0079622B">
        <w:rPr>
          <w:rFonts w:ascii="Times New Roman" w:hAnsi="Times New Roman" w:cs="Times New Roman"/>
          <w:sz w:val="24"/>
          <w:szCs w:val="24"/>
        </w:rPr>
        <w:t xml:space="preserve"> </w:t>
      </w:r>
      <w:r w:rsidR="0061222C" w:rsidRPr="0079622B">
        <w:rPr>
          <w:rFonts w:ascii="Times New Roman" w:hAnsi="Times New Roman" w:cs="Times New Roman"/>
          <w:sz w:val="24"/>
          <w:szCs w:val="24"/>
        </w:rPr>
        <w:t>i</w:t>
      </w:r>
      <w:r w:rsidR="00BD628F">
        <w:rPr>
          <w:rFonts w:ascii="Times New Roman" w:hAnsi="Times New Roman" w:cs="Times New Roman"/>
          <w:sz w:val="24"/>
          <w:szCs w:val="24"/>
        </w:rPr>
        <w:t>li</w:t>
      </w:r>
      <w:r w:rsidR="0061222C" w:rsidRPr="0079622B">
        <w:rPr>
          <w:rFonts w:ascii="Times New Roman" w:hAnsi="Times New Roman" w:cs="Times New Roman"/>
          <w:sz w:val="24"/>
          <w:szCs w:val="24"/>
        </w:rPr>
        <w:t xml:space="preserve"> </w:t>
      </w:r>
      <w:r w:rsidR="00BD628F" w:rsidRPr="0079622B">
        <w:rPr>
          <w:rFonts w:ascii="Times New Roman" w:hAnsi="Times New Roman" w:cs="Times New Roman"/>
          <w:sz w:val="24"/>
          <w:szCs w:val="24"/>
        </w:rPr>
        <w:lastRenderedPageBreak/>
        <w:t>interdisciplinarn</w:t>
      </w:r>
      <w:r w:rsidR="00BD628F">
        <w:rPr>
          <w:rFonts w:ascii="Times New Roman" w:hAnsi="Times New Roman" w:cs="Times New Roman"/>
          <w:sz w:val="24"/>
          <w:szCs w:val="24"/>
        </w:rPr>
        <w:t>ih</w:t>
      </w:r>
      <w:r w:rsidR="00BD628F" w:rsidRPr="0079622B">
        <w:rPr>
          <w:rFonts w:ascii="Times New Roman" w:hAnsi="Times New Roman" w:cs="Times New Roman"/>
          <w:sz w:val="24"/>
          <w:szCs w:val="24"/>
        </w:rPr>
        <w:t xml:space="preserve"> program</w:t>
      </w:r>
      <w:r w:rsidR="00BD628F">
        <w:rPr>
          <w:rFonts w:ascii="Times New Roman" w:hAnsi="Times New Roman" w:cs="Times New Roman"/>
          <w:sz w:val="24"/>
          <w:szCs w:val="24"/>
        </w:rPr>
        <w:t>a</w:t>
      </w:r>
      <w:r w:rsidR="00BD628F" w:rsidRPr="0079622B">
        <w:rPr>
          <w:rFonts w:ascii="Times New Roman" w:hAnsi="Times New Roman" w:cs="Times New Roman"/>
          <w:sz w:val="24"/>
          <w:szCs w:val="24"/>
        </w:rPr>
        <w:t xml:space="preserve"> </w:t>
      </w:r>
      <w:r w:rsidR="0061222C" w:rsidRPr="0079622B">
        <w:rPr>
          <w:rFonts w:ascii="Times New Roman" w:hAnsi="Times New Roman" w:cs="Times New Roman"/>
          <w:sz w:val="24"/>
          <w:szCs w:val="24"/>
        </w:rPr>
        <w:t>u čijem izvođenju sudjeluju najmanje dva odsjeka Fakulteta</w:t>
      </w:r>
      <w:r w:rsidR="007F5A1E" w:rsidRPr="0079622B">
        <w:rPr>
          <w:rFonts w:ascii="Times New Roman" w:hAnsi="Times New Roman" w:cs="Times New Roman"/>
          <w:sz w:val="24"/>
          <w:szCs w:val="24"/>
        </w:rPr>
        <w:t xml:space="preserve">, </w:t>
      </w:r>
      <w:r w:rsidRPr="0079622B">
        <w:rPr>
          <w:rFonts w:ascii="Times New Roman" w:hAnsi="Times New Roman" w:cs="Times New Roman"/>
          <w:sz w:val="24"/>
          <w:szCs w:val="24"/>
        </w:rPr>
        <w:t xml:space="preserve">u skladu s odredbama ovog Pravilnika. </w:t>
      </w:r>
    </w:p>
    <w:p w14:paraId="283F393A" w14:textId="0FC267B9" w:rsidR="00E06156" w:rsidRPr="0079622B" w:rsidRDefault="00C74D78" w:rsidP="00A7352F">
      <w:pPr>
        <w:pStyle w:val="ListParagraph"/>
        <w:numPr>
          <w:ilvl w:val="0"/>
          <w:numId w:val="1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Izvoditelj programa cjeloživotnog obrazovanja je odsjek Fakulteta koji sudjeluje u izvođenju programa i vodi </w:t>
      </w:r>
      <w:r w:rsidR="00017513" w:rsidRPr="0079622B">
        <w:rPr>
          <w:rFonts w:ascii="Times New Roman" w:hAnsi="Times New Roman" w:cs="Times New Roman"/>
          <w:sz w:val="24"/>
          <w:szCs w:val="24"/>
        </w:rPr>
        <w:t xml:space="preserve">administrativnu </w:t>
      </w:r>
      <w:r w:rsidRPr="0079622B">
        <w:rPr>
          <w:rFonts w:ascii="Times New Roman" w:hAnsi="Times New Roman" w:cs="Times New Roman"/>
          <w:sz w:val="24"/>
          <w:szCs w:val="24"/>
        </w:rPr>
        <w:t>evidenciju o programu</w:t>
      </w:r>
      <w:r w:rsidR="00017513" w:rsidRPr="0079622B">
        <w:rPr>
          <w:rFonts w:ascii="Times New Roman" w:hAnsi="Times New Roman" w:cs="Times New Roman"/>
          <w:sz w:val="24"/>
          <w:szCs w:val="24"/>
        </w:rPr>
        <w:t xml:space="preserve"> i njegovom izvođenju</w:t>
      </w:r>
      <w:r w:rsidRPr="0079622B">
        <w:rPr>
          <w:rFonts w:ascii="Times New Roman" w:hAnsi="Times New Roman" w:cs="Times New Roman"/>
          <w:sz w:val="24"/>
          <w:szCs w:val="24"/>
        </w:rPr>
        <w:t>, u skladu s odredbama ovoga Pravilnika.</w:t>
      </w:r>
    </w:p>
    <w:p w14:paraId="715C576C" w14:textId="0EB11120" w:rsidR="00864360" w:rsidRPr="0079622B" w:rsidRDefault="00864360" w:rsidP="00A7352F">
      <w:pPr>
        <w:pStyle w:val="ListParagraph"/>
        <w:numPr>
          <w:ilvl w:val="0"/>
          <w:numId w:val="1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Programi cjeloživotnog obrazovanja evidentiraju se u Bazi programa cjeloživotnog obrazovanja Fakulteta te u Bazi programa cjeloživotnog obrazovanja Sveučilišta, koje su javno objavljene na mrežnim stranicama Fakulteta </w:t>
      </w:r>
      <w:r w:rsidR="00EE1DA4" w:rsidRPr="0079622B">
        <w:rPr>
          <w:rFonts w:ascii="Times New Roman" w:hAnsi="Times New Roman" w:cs="Times New Roman"/>
          <w:sz w:val="24"/>
          <w:szCs w:val="24"/>
        </w:rPr>
        <w:t>odnosno</w:t>
      </w:r>
      <w:r w:rsidRPr="0079622B">
        <w:rPr>
          <w:rFonts w:ascii="Times New Roman" w:hAnsi="Times New Roman" w:cs="Times New Roman"/>
          <w:sz w:val="24"/>
          <w:szCs w:val="24"/>
        </w:rPr>
        <w:t xml:space="preserve"> Sveučilišta. </w:t>
      </w:r>
    </w:p>
    <w:p w14:paraId="5CD8059D" w14:textId="4D6482C0" w:rsidR="00864360" w:rsidRPr="0079622B" w:rsidRDefault="00864360" w:rsidP="00A7352F">
      <w:pPr>
        <w:pStyle w:val="ListParagraph"/>
        <w:numPr>
          <w:ilvl w:val="0"/>
          <w:numId w:val="1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Na sve programe cjeloživotnog obrazovanja odnose se odredbe ovoga Pravilnika, kojima se uređuje: </w:t>
      </w:r>
    </w:p>
    <w:p w14:paraId="665C3BC3" w14:textId="77777777" w:rsidR="00864360" w:rsidRPr="0079622B" w:rsidRDefault="00864360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izdavanje potvrda o završetku programa i dopunskih isprava o programu </w:t>
      </w:r>
    </w:p>
    <w:p w14:paraId="7B6D9EF9" w14:textId="77777777" w:rsidR="00864360" w:rsidRPr="0079622B" w:rsidRDefault="00864360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evidenciju polaznika i izdanih isprava o završetku programa </w:t>
      </w:r>
    </w:p>
    <w:p w14:paraId="3778AF51" w14:textId="77777777" w:rsidR="00864360" w:rsidRPr="0079622B" w:rsidRDefault="00864360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godišnje izvješće o izvedenim programima </w:t>
      </w:r>
    </w:p>
    <w:p w14:paraId="2BEA8FD1" w14:textId="77777777" w:rsidR="00864360" w:rsidRPr="0079622B" w:rsidRDefault="00864360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evaluacija i praćenje kvalitete programa </w:t>
      </w:r>
    </w:p>
    <w:p w14:paraId="609C1326" w14:textId="77777777" w:rsidR="00864360" w:rsidRPr="0079622B" w:rsidRDefault="00864360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javnost podataka o programu cjeloživotnog obrazovanja. </w:t>
      </w:r>
    </w:p>
    <w:p w14:paraId="1E91E316" w14:textId="3E7CC413" w:rsidR="008503AE" w:rsidRPr="0079622B" w:rsidRDefault="00BD00C3" w:rsidP="00A7352F">
      <w:pPr>
        <w:pStyle w:val="ListParagraph"/>
        <w:numPr>
          <w:ilvl w:val="0"/>
          <w:numId w:val="1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0C3">
        <w:rPr>
          <w:rFonts w:ascii="Times New Roman" w:hAnsi="Times New Roman" w:cs="Times New Roman"/>
          <w:sz w:val="24"/>
          <w:szCs w:val="24"/>
        </w:rPr>
        <w:t xml:space="preserve">Izrazi koji se koriste u ovome </w:t>
      </w:r>
      <w:r>
        <w:rPr>
          <w:rFonts w:ascii="Times New Roman" w:hAnsi="Times New Roman" w:cs="Times New Roman"/>
          <w:sz w:val="24"/>
          <w:szCs w:val="24"/>
        </w:rPr>
        <w:t>Pravilniku</w:t>
      </w:r>
      <w:r w:rsidRPr="00BD00C3">
        <w:rPr>
          <w:rFonts w:ascii="Times New Roman" w:hAnsi="Times New Roman" w:cs="Times New Roman"/>
          <w:sz w:val="24"/>
          <w:szCs w:val="24"/>
        </w:rPr>
        <w:t>, a imaju rodno značenje odnose se jednako na muški i ženski rod.</w:t>
      </w:r>
    </w:p>
    <w:p w14:paraId="6CA31093" w14:textId="082EC9FE" w:rsidR="00B47E35" w:rsidRPr="0079622B" w:rsidRDefault="00B47E35" w:rsidP="00B47E35">
      <w:pPr>
        <w:pStyle w:val="Heading1"/>
        <w:spacing w:before="0" w:after="120"/>
        <w:jc w:val="center"/>
        <w:rPr>
          <w:rFonts w:ascii="Times New Roman" w:eastAsia="Times New Roman" w:hAnsi="Times New Roman" w:cs="Times New Roman"/>
          <w:i/>
          <w:iCs/>
          <w:noProof/>
          <w:color w:val="auto"/>
          <w:sz w:val="24"/>
          <w:szCs w:val="24"/>
        </w:rPr>
      </w:pPr>
      <w:r w:rsidRPr="0079622B">
        <w:rPr>
          <w:rStyle w:val="defaultparagraphfont-000008"/>
          <w:rFonts w:eastAsia="Times New Roman"/>
          <w:i w:val="0"/>
          <w:iCs w:val="0"/>
          <w:noProof/>
          <w:color w:val="auto"/>
          <w:sz w:val="24"/>
          <w:szCs w:val="24"/>
        </w:rPr>
        <w:t>II. OSNOVNI POJMOVI</w:t>
      </w:r>
    </w:p>
    <w:p w14:paraId="234533B4" w14:textId="3A766F92" w:rsidR="0079433A" w:rsidRPr="0079622B" w:rsidRDefault="0079433A" w:rsidP="0079433A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Članak 2.</w:t>
      </w:r>
    </w:p>
    <w:p w14:paraId="64132988" w14:textId="2E3E335D" w:rsidR="0079433A" w:rsidRPr="0079622B" w:rsidRDefault="0079433A" w:rsidP="0079433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Pojedini pojmovi u smislu ovoga Pravilnika imaju sljedeća značenja: </w:t>
      </w:r>
    </w:p>
    <w:p w14:paraId="4E2D1F6C" w14:textId="5203C2E5" w:rsidR="0079433A" w:rsidRPr="0079622B" w:rsidRDefault="0079433A" w:rsidP="00A7352F">
      <w:pPr>
        <w:pStyle w:val="ListParagraph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Djelomična kvalifikacija</w:t>
      </w:r>
      <w:r w:rsidRPr="0079622B">
        <w:rPr>
          <w:rFonts w:ascii="Times New Roman" w:hAnsi="Times New Roman" w:cs="Times New Roman"/>
          <w:sz w:val="24"/>
          <w:szCs w:val="24"/>
        </w:rPr>
        <w:t xml:space="preserve"> je kvalifikacija koja samostalno ne udovoljava uvjetima za pristupanje tržištu rada i/ili nastavak obrazovanja, već isključivo uz odgovarajuću cjelovitu kvalifikaciju, odnosno uz jednu ili više drugih odgovarajućih djelomičnih kvalifikacija. Djelomičnoj kvalifikaciji pridružuje se razina Hrvatskoga kvalifikacijskog okvira (dalje: HKO): 5; 6; 7. </w:t>
      </w:r>
    </w:p>
    <w:p w14:paraId="341B43FB" w14:textId="2D693EEF" w:rsidR="0079433A" w:rsidRPr="0079622B" w:rsidRDefault="0079433A" w:rsidP="00A7352F">
      <w:pPr>
        <w:pStyle w:val="ListParagraph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2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Mikrokvalifikacija</w:t>
      </w:r>
      <w:proofErr w:type="spellEnd"/>
      <w:r w:rsidRPr="007962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(eng. </w:t>
      </w:r>
      <w:proofErr w:type="spellStart"/>
      <w:r w:rsidRPr="007962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micro-credential</w:t>
      </w:r>
      <w:proofErr w:type="spellEnd"/>
      <w:r w:rsidRPr="007962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79622B">
        <w:rPr>
          <w:rFonts w:ascii="Times New Roman" w:hAnsi="Times New Roman" w:cs="Times New Roman"/>
          <w:sz w:val="24"/>
          <w:szCs w:val="24"/>
        </w:rPr>
        <w:t xml:space="preserve"> zapis je o postignutim ishodima učenja koje je polaznik ostvario na temelju učenja malog opsega, odnosno kratkih iskustava učenja.</w:t>
      </w:r>
    </w:p>
    <w:p w14:paraId="150BD48B" w14:textId="272DB0A3" w:rsidR="0079433A" w:rsidRPr="0079622B" w:rsidRDefault="0079433A" w:rsidP="00A7352F">
      <w:pPr>
        <w:pStyle w:val="ListParagraph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Polaznik</w:t>
      </w:r>
      <w:r w:rsidRPr="0079622B">
        <w:rPr>
          <w:rFonts w:ascii="Times New Roman" w:hAnsi="Times New Roman" w:cs="Times New Roman"/>
          <w:sz w:val="24"/>
          <w:szCs w:val="24"/>
        </w:rPr>
        <w:t xml:space="preserve"> je osoba upisana u program cjeloživotnog obrazovanja.</w:t>
      </w:r>
    </w:p>
    <w:p w14:paraId="01E5A29B" w14:textId="414B754E" w:rsidR="0079433A" w:rsidRPr="0079622B" w:rsidRDefault="0079433A" w:rsidP="00A7352F">
      <w:pPr>
        <w:pStyle w:val="ListParagraph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Registar Hrvatskoga kvalifikacijskog okvira (dalje: Registar HKO-a)</w:t>
      </w:r>
      <w:r w:rsidRPr="0079622B">
        <w:rPr>
          <w:rFonts w:ascii="Times New Roman" w:hAnsi="Times New Roman" w:cs="Times New Roman"/>
          <w:sz w:val="24"/>
          <w:szCs w:val="24"/>
        </w:rPr>
        <w:t xml:space="preserve">  sustav je vođenja podataka o skupovima ishoda učenja, standardima zanimanja, standardima kvalifikacija, programima za stjecanje i vrjednovanje skupova ishoda učenja i za stjecanje kvalifikacija te drugih važnih podataka radi njihova povezivanja i usklađivanja. </w:t>
      </w:r>
    </w:p>
    <w:p w14:paraId="672F139F" w14:textId="796E2956" w:rsidR="0079433A" w:rsidRPr="0079622B" w:rsidRDefault="0079433A" w:rsidP="00A7352F">
      <w:pPr>
        <w:pStyle w:val="ListParagraph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Vaučer za obrazovanje</w:t>
      </w:r>
      <w:r w:rsidRPr="0079622B">
        <w:rPr>
          <w:rFonts w:ascii="Times New Roman" w:hAnsi="Times New Roman" w:cs="Times New Roman"/>
          <w:sz w:val="24"/>
          <w:szCs w:val="24"/>
        </w:rPr>
        <w:t xml:space="preserve"> financijski je instrument dodjele javnih sredstava polaznicima obrazovnih programa koji su usklađeni sa skupovima ishoda učenja iz Registra HKO-a.</w:t>
      </w:r>
    </w:p>
    <w:p w14:paraId="6DBCC0A4" w14:textId="6653329C" w:rsidR="00CA217F" w:rsidRPr="0079622B" w:rsidRDefault="00CA217F" w:rsidP="00CA217F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79622B">
        <w:rPr>
          <w:rFonts w:ascii="Times New Roman" w:hAnsi="Times New Roman"/>
          <w:b/>
          <w:noProof/>
          <w:sz w:val="24"/>
          <w:szCs w:val="24"/>
        </w:rPr>
        <w:t>I</w:t>
      </w:r>
      <w:r w:rsidR="00B47E35" w:rsidRPr="0079622B">
        <w:rPr>
          <w:rFonts w:ascii="Times New Roman" w:hAnsi="Times New Roman"/>
          <w:b/>
          <w:noProof/>
          <w:sz w:val="24"/>
          <w:szCs w:val="24"/>
        </w:rPr>
        <w:t>I</w:t>
      </w:r>
      <w:r w:rsidRPr="0079622B">
        <w:rPr>
          <w:rFonts w:ascii="Times New Roman" w:hAnsi="Times New Roman"/>
          <w:b/>
          <w:noProof/>
          <w:sz w:val="24"/>
          <w:szCs w:val="24"/>
        </w:rPr>
        <w:t xml:space="preserve">I. VRSTE, USTROJ I </w:t>
      </w:r>
      <w:r w:rsidR="004837D1" w:rsidRPr="0079622B">
        <w:rPr>
          <w:rFonts w:ascii="Times New Roman" w:hAnsi="Times New Roman"/>
          <w:b/>
          <w:noProof/>
          <w:sz w:val="24"/>
          <w:szCs w:val="24"/>
        </w:rPr>
        <w:t xml:space="preserve">NAČIN </w:t>
      </w:r>
      <w:r w:rsidRPr="0079622B">
        <w:rPr>
          <w:rFonts w:ascii="Times New Roman" w:hAnsi="Times New Roman"/>
          <w:b/>
          <w:noProof/>
          <w:sz w:val="24"/>
          <w:szCs w:val="24"/>
        </w:rPr>
        <w:t>IZVEDB</w:t>
      </w:r>
      <w:r w:rsidR="004837D1" w:rsidRPr="0079622B">
        <w:rPr>
          <w:rFonts w:ascii="Times New Roman" w:hAnsi="Times New Roman"/>
          <w:b/>
          <w:noProof/>
          <w:sz w:val="24"/>
          <w:szCs w:val="24"/>
        </w:rPr>
        <w:t>E</w:t>
      </w:r>
      <w:r w:rsidRPr="0079622B">
        <w:rPr>
          <w:rFonts w:ascii="Times New Roman" w:hAnsi="Times New Roman"/>
          <w:b/>
          <w:noProof/>
          <w:sz w:val="24"/>
          <w:szCs w:val="24"/>
        </w:rPr>
        <w:t xml:space="preserve"> PROGRAMA CJELOŽIVOTNOG OBRAZOVANJA</w:t>
      </w:r>
    </w:p>
    <w:p w14:paraId="68EC3BA1" w14:textId="6C8798AF" w:rsidR="001C1BEA" w:rsidRPr="0079622B" w:rsidRDefault="001C1BEA" w:rsidP="001C1BEA">
      <w:pPr>
        <w:spacing w:before="120" w:after="120" w:line="276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Članak 3.</w:t>
      </w:r>
    </w:p>
    <w:p w14:paraId="494D7F14" w14:textId="77777777" w:rsidR="00DE5779" w:rsidRPr="0079622B" w:rsidRDefault="001C1BEA" w:rsidP="00A7352F">
      <w:pPr>
        <w:pStyle w:val="ListParagraph"/>
        <w:numPr>
          <w:ilvl w:val="0"/>
          <w:numId w:val="4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lastRenderedPageBreak/>
        <w:t xml:space="preserve">Programi cjeloživotnog obrazovanja mogu uključivati programe s kolegijima, predavanja, seminare, radionice, tečajeve, ljetne i zimske škole, programe stručnog usavršavanja, kratke intenzivne obrazovne programe i slično, uključujući programe obrazovanja odraslih i obrazovanja za treću životnu dob. </w:t>
      </w:r>
    </w:p>
    <w:p w14:paraId="45C74CC3" w14:textId="4BE86430" w:rsidR="00DE5779" w:rsidRPr="0079622B" w:rsidRDefault="00DE5779" w:rsidP="00A7352F">
      <w:pPr>
        <w:pStyle w:val="ListParagraph"/>
        <w:numPr>
          <w:ilvl w:val="0"/>
          <w:numId w:val="4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Ciljevi programa iz stavka 1. ovog članka moraju biti usklađeni s misijom, vizijom i strateškim programom Fakulteta te uključivati razvijanje kompetencija koje proizlaze iz studijskih programa koji se izvode na Fakultetu. </w:t>
      </w:r>
    </w:p>
    <w:p w14:paraId="71FCF2EB" w14:textId="600BCE62" w:rsidR="000A47F0" w:rsidRPr="004868DA" w:rsidRDefault="001C1BEA" w:rsidP="00A7352F">
      <w:pPr>
        <w:pStyle w:val="ListParagraph"/>
        <w:numPr>
          <w:ilvl w:val="0"/>
          <w:numId w:val="4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Tijelo nadležno za cjeloživotno obrazovanje na Fakultetu je </w:t>
      </w:r>
      <w:r w:rsidRPr="004868DA">
        <w:rPr>
          <w:rFonts w:ascii="Times New Roman" w:hAnsi="Times New Roman" w:cs="Times New Roman"/>
          <w:sz w:val="24"/>
          <w:szCs w:val="24"/>
        </w:rPr>
        <w:t>Povjerenstvo za cjeloživotno obrazovanje</w:t>
      </w:r>
      <w:r w:rsidR="00D95CDB" w:rsidRPr="004868DA">
        <w:rPr>
          <w:rFonts w:ascii="Times New Roman" w:hAnsi="Times New Roman" w:cs="Times New Roman"/>
          <w:sz w:val="24"/>
          <w:szCs w:val="24"/>
        </w:rPr>
        <w:t xml:space="preserve"> (dalje: Povjerenstvo)</w:t>
      </w:r>
      <w:r w:rsidRPr="004868DA">
        <w:rPr>
          <w:rFonts w:ascii="Times New Roman" w:hAnsi="Times New Roman" w:cs="Times New Roman"/>
          <w:sz w:val="24"/>
          <w:szCs w:val="24"/>
        </w:rPr>
        <w:t>.</w:t>
      </w:r>
      <w:r w:rsidR="00E06156" w:rsidRPr="004868DA">
        <w:rPr>
          <w:rFonts w:ascii="Times New Roman" w:hAnsi="Times New Roman" w:cs="Times New Roman"/>
          <w:sz w:val="24"/>
          <w:szCs w:val="24"/>
        </w:rPr>
        <w:t xml:space="preserve"> </w:t>
      </w:r>
      <w:r w:rsidR="0090336D" w:rsidRPr="004868DA">
        <w:rPr>
          <w:rFonts w:ascii="Times New Roman" w:hAnsi="Times New Roman" w:cs="Times New Roman"/>
          <w:sz w:val="24"/>
          <w:szCs w:val="24"/>
        </w:rPr>
        <w:t xml:space="preserve">Svaki program </w:t>
      </w:r>
      <w:r w:rsidRPr="004868DA">
        <w:rPr>
          <w:rFonts w:ascii="Times New Roman" w:hAnsi="Times New Roman" w:cs="Times New Roman"/>
          <w:sz w:val="24"/>
          <w:szCs w:val="24"/>
        </w:rPr>
        <w:t xml:space="preserve">cjeloživotnog obrazovanja mora imati voditelja programa, koji je odgovoran za planiranje i organizaciju programa. </w:t>
      </w:r>
      <w:r w:rsidR="00C1192B" w:rsidRPr="00486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4F79B" w14:textId="628586CD" w:rsidR="00BB5FB4" w:rsidRPr="004868DA" w:rsidRDefault="00BB5FB4" w:rsidP="00A7352F">
      <w:pPr>
        <w:pStyle w:val="ListParagraph"/>
        <w:numPr>
          <w:ilvl w:val="0"/>
          <w:numId w:val="4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68DA">
        <w:rPr>
          <w:rFonts w:ascii="Times New Roman" w:hAnsi="Times New Roman" w:cs="Times New Roman"/>
          <w:sz w:val="24"/>
          <w:szCs w:val="24"/>
        </w:rPr>
        <w:t>Pri svakom odsjeku Fakulteta ustrojava se</w:t>
      </w:r>
      <w:r w:rsidR="000A429D" w:rsidRPr="004868DA">
        <w:rPr>
          <w:rFonts w:ascii="Times New Roman" w:hAnsi="Times New Roman" w:cs="Times New Roman"/>
          <w:sz w:val="24"/>
          <w:szCs w:val="24"/>
        </w:rPr>
        <w:t xml:space="preserve"> Radna skupina za cjeloživotno obrazovanje Odsjeka (dalje: </w:t>
      </w:r>
      <w:r w:rsidR="00514FDA" w:rsidRPr="004868DA">
        <w:rPr>
          <w:rFonts w:ascii="Times New Roman" w:hAnsi="Times New Roman" w:cs="Times New Roman"/>
          <w:sz w:val="24"/>
          <w:szCs w:val="24"/>
        </w:rPr>
        <w:t>Ra</w:t>
      </w:r>
      <w:r w:rsidR="000A429D" w:rsidRPr="004868DA">
        <w:rPr>
          <w:rFonts w:ascii="Times New Roman" w:hAnsi="Times New Roman" w:cs="Times New Roman"/>
          <w:sz w:val="24"/>
          <w:szCs w:val="24"/>
        </w:rPr>
        <w:t>dna skupina</w:t>
      </w:r>
      <w:r w:rsidR="00514FDA" w:rsidRPr="004868DA">
        <w:rPr>
          <w:rFonts w:ascii="Times New Roman" w:hAnsi="Times New Roman" w:cs="Times New Roman"/>
          <w:sz w:val="24"/>
          <w:szCs w:val="24"/>
        </w:rPr>
        <w:t xml:space="preserve"> Odsjeka</w:t>
      </w:r>
      <w:r w:rsidR="000A429D" w:rsidRPr="004868DA">
        <w:rPr>
          <w:rFonts w:ascii="Times New Roman" w:hAnsi="Times New Roman" w:cs="Times New Roman"/>
          <w:sz w:val="24"/>
          <w:szCs w:val="24"/>
        </w:rPr>
        <w:t xml:space="preserve">) </w:t>
      </w:r>
      <w:r w:rsidR="00EE15F6" w:rsidRPr="004868DA">
        <w:rPr>
          <w:rFonts w:ascii="Times New Roman" w:hAnsi="Times New Roman" w:cs="Times New Roman"/>
          <w:sz w:val="24"/>
          <w:szCs w:val="24"/>
        </w:rPr>
        <w:t>kao</w:t>
      </w:r>
      <w:r w:rsidR="000A429D" w:rsidRPr="004868DA">
        <w:rPr>
          <w:rFonts w:ascii="Times New Roman" w:hAnsi="Times New Roman" w:cs="Times New Roman"/>
          <w:sz w:val="24"/>
          <w:szCs w:val="24"/>
        </w:rPr>
        <w:t xml:space="preserve"> radno tijelo Povjerenstva.</w:t>
      </w:r>
    </w:p>
    <w:p w14:paraId="015E2FD7" w14:textId="5F969917" w:rsidR="00781DAA" w:rsidRPr="0079622B" w:rsidRDefault="001C1BEA" w:rsidP="00A7352F">
      <w:pPr>
        <w:pStyle w:val="ListParagraph"/>
        <w:numPr>
          <w:ilvl w:val="0"/>
          <w:numId w:val="4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Ustroj i način rada te prava i obveze tijela iz stav</w:t>
      </w:r>
      <w:r w:rsidR="00BB5FB4" w:rsidRPr="0079622B">
        <w:rPr>
          <w:rFonts w:ascii="Times New Roman" w:hAnsi="Times New Roman" w:cs="Times New Roman"/>
          <w:sz w:val="24"/>
          <w:szCs w:val="24"/>
        </w:rPr>
        <w:t>a</w:t>
      </w:r>
      <w:r w:rsidRPr="0079622B">
        <w:rPr>
          <w:rFonts w:ascii="Times New Roman" w:hAnsi="Times New Roman" w:cs="Times New Roman"/>
          <w:sz w:val="24"/>
          <w:szCs w:val="24"/>
        </w:rPr>
        <w:t xml:space="preserve">ka </w:t>
      </w:r>
      <w:r w:rsidR="00DE5779" w:rsidRPr="0079622B">
        <w:rPr>
          <w:rFonts w:ascii="Times New Roman" w:hAnsi="Times New Roman" w:cs="Times New Roman"/>
          <w:sz w:val="24"/>
          <w:szCs w:val="24"/>
        </w:rPr>
        <w:t>3</w:t>
      </w:r>
      <w:r w:rsidRPr="0079622B">
        <w:rPr>
          <w:rFonts w:ascii="Times New Roman" w:hAnsi="Times New Roman" w:cs="Times New Roman"/>
          <w:sz w:val="24"/>
          <w:szCs w:val="24"/>
        </w:rPr>
        <w:t xml:space="preserve">. </w:t>
      </w:r>
      <w:r w:rsidR="00BB5FB4" w:rsidRPr="0079622B">
        <w:rPr>
          <w:rFonts w:ascii="Times New Roman" w:hAnsi="Times New Roman" w:cs="Times New Roman"/>
          <w:sz w:val="24"/>
          <w:szCs w:val="24"/>
        </w:rPr>
        <w:t xml:space="preserve">i </w:t>
      </w:r>
      <w:r w:rsidR="00DE5779" w:rsidRPr="0079622B">
        <w:rPr>
          <w:rFonts w:ascii="Times New Roman" w:hAnsi="Times New Roman" w:cs="Times New Roman"/>
          <w:sz w:val="24"/>
          <w:szCs w:val="24"/>
        </w:rPr>
        <w:t>4</w:t>
      </w:r>
      <w:r w:rsidR="00BB5FB4" w:rsidRPr="0079622B">
        <w:rPr>
          <w:rFonts w:ascii="Times New Roman" w:hAnsi="Times New Roman" w:cs="Times New Roman"/>
          <w:sz w:val="24"/>
          <w:szCs w:val="24"/>
        </w:rPr>
        <w:t xml:space="preserve">. </w:t>
      </w:r>
      <w:r w:rsidRPr="0079622B">
        <w:rPr>
          <w:rFonts w:ascii="Times New Roman" w:hAnsi="Times New Roman" w:cs="Times New Roman"/>
          <w:sz w:val="24"/>
          <w:szCs w:val="24"/>
        </w:rPr>
        <w:t xml:space="preserve">ovoga članka utvrđuju se detaljnije </w:t>
      </w:r>
      <w:r w:rsidR="00CF6197">
        <w:rPr>
          <w:rFonts w:ascii="Times New Roman" w:hAnsi="Times New Roman" w:cs="Times New Roman"/>
          <w:sz w:val="24"/>
          <w:szCs w:val="24"/>
        </w:rPr>
        <w:t xml:space="preserve">odredbama </w:t>
      </w:r>
      <w:r w:rsidRPr="005640DC">
        <w:rPr>
          <w:rFonts w:ascii="Times New Roman" w:hAnsi="Times New Roman" w:cs="Times New Roman"/>
          <w:sz w:val="24"/>
          <w:szCs w:val="24"/>
        </w:rPr>
        <w:t>ovog</w:t>
      </w:r>
      <w:r w:rsidRPr="0079622B">
        <w:rPr>
          <w:rFonts w:ascii="Times New Roman" w:hAnsi="Times New Roman" w:cs="Times New Roman"/>
          <w:sz w:val="24"/>
          <w:szCs w:val="24"/>
        </w:rPr>
        <w:t xml:space="preserve"> Pravilnika. </w:t>
      </w:r>
    </w:p>
    <w:p w14:paraId="776FAD61" w14:textId="307891F3" w:rsidR="001C1BEA" w:rsidRPr="0079622B" w:rsidRDefault="001C1BEA" w:rsidP="00A7352F">
      <w:pPr>
        <w:pStyle w:val="ListParagraph"/>
        <w:numPr>
          <w:ilvl w:val="0"/>
          <w:numId w:val="4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Programi cjeloživotnog obrazovanja </w:t>
      </w:r>
      <w:r w:rsidR="00803058" w:rsidRPr="0079622B">
        <w:rPr>
          <w:rFonts w:ascii="Times New Roman" w:hAnsi="Times New Roman" w:cs="Times New Roman"/>
          <w:sz w:val="24"/>
          <w:szCs w:val="24"/>
        </w:rPr>
        <w:t xml:space="preserve">na Fakultetu </w:t>
      </w:r>
      <w:r w:rsidRPr="0079622B">
        <w:rPr>
          <w:rFonts w:ascii="Times New Roman" w:hAnsi="Times New Roman" w:cs="Times New Roman"/>
          <w:sz w:val="24"/>
          <w:szCs w:val="24"/>
        </w:rPr>
        <w:t xml:space="preserve">mogu se izvoditi: </w:t>
      </w:r>
    </w:p>
    <w:p w14:paraId="125B5435" w14:textId="7EF56E5D" w:rsidR="001C1BEA" w:rsidRPr="0079622B" w:rsidRDefault="001C1BEA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sa stjecanjem ili bez stjecanja ECTS bodova </w:t>
      </w:r>
    </w:p>
    <w:p w14:paraId="54BA335E" w14:textId="2F22D10B" w:rsidR="001C1BEA" w:rsidRPr="0079622B" w:rsidRDefault="001C1BEA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klasično, na daljinu ili mješovito (hibridno) </w:t>
      </w:r>
    </w:p>
    <w:p w14:paraId="06518D3F" w14:textId="5959D76A" w:rsidR="001C1BEA" w:rsidRPr="0079622B" w:rsidRDefault="001C1BEA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na hrvatskom ili stranom jeziku </w:t>
      </w:r>
    </w:p>
    <w:p w14:paraId="18179C0C" w14:textId="35A3A018" w:rsidR="001C1BEA" w:rsidRPr="0079622B" w:rsidRDefault="001C1BEA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na Fakultetu ili izvan Fakulteta uz suglasnost Povjerenstva. </w:t>
      </w:r>
    </w:p>
    <w:p w14:paraId="16921DC5" w14:textId="77777777" w:rsidR="00A0080F" w:rsidRPr="0079622B" w:rsidRDefault="001C1BEA" w:rsidP="00A7352F">
      <w:pPr>
        <w:pStyle w:val="ListParagraph"/>
        <w:numPr>
          <w:ilvl w:val="0"/>
          <w:numId w:val="4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Ako se program izvodi na stranom jeziku, za polaznike se </w:t>
      </w:r>
      <w:r w:rsidR="00803058" w:rsidRPr="0079622B">
        <w:rPr>
          <w:rFonts w:ascii="Times New Roman" w:hAnsi="Times New Roman" w:cs="Times New Roman"/>
          <w:sz w:val="24"/>
          <w:szCs w:val="24"/>
        </w:rPr>
        <w:t xml:space="preserve">u uvjetima za upis programa </w:t>
      </w:r>
      <w:r w:rsidRPr="0079622B">
        <w:rPr>
          <w:rFonts w:ascii="Times New Roman" w:hAnsi="Times New Roman" w:cs="Times New Roman"/>
          <w:sz w:val="24"/>
          <w:szCs w:val="24"/>
        </w:rPr>
        <w:t xml:space="preserve">utvrđuje razina znanja stranoga jezika koja je potrebna za praćenje </w:t>
      </w:r>
      <w:r w:rsidR="00803058" w:rsidRPr="0079622B">
        <w:rPr>
          <w:rFonts w:ascii="Times New Roman" w:hAnsi="Times New Roman" w:cs="Times New Roman"/>
          <w:sz w:val="24"/>
          <w:szCs w:val="24"/>
        </w:rPr>
        <w:t xml:space="preserve">programa </w:t>
      </w:r>
      <w:r w:rsidRPr="0079622B">
        <w:rPr>
          <w:rFonts w:ascii="Times New Roman" w:hAnsi="Times New Roman" w:cs="Times New Roman"/>
          <w:sz w:val="24"/>
          <w:szCs w:val="24"/>
        </w:rPr>
        <w:t xml:space="preserve">u skladu sa Zajedničkim </w:t>
      </w:r>
      <w:r w:rsidR="00803058" w:rsidRPr="0079622B">
        <w:rPr>
          <w:rFonts w:ascii="Times New Roman" w:hAnsi="Times New Roman" w:cs="Times New Roman"/>
          <w:sz w:val="24"/>
          <w:szCs w:val="24"/>
        </w:rPr>
        <w:t xml:space="preserve">europskim </w:t>
      </w:r>
      <w:r w:rsidRPr="0079622B">
        <w:rPr>
          <w:rFonts w:ascii="Times New Roman" w:hAnsi="Times New Roman" w:cs="Times New Roman"/>
          <w:sz w:val="24"/>
          <w:szCs w:val="24"/>
        </w:rPr>
        <w:t xml:space="preserve">referentnim okvirom za jezike (ZEROJ-em). </w:t>
      </w:r>
    </w:p>
    <w:p w14:paraId="7CCD34CA" w14:textId="3E8BEA91" w:rsidR="00CA217F" w:rsidRPr="0079622B" w:rsidRDefault="001C1BEA" w:rsidP="00A7352F">
      <w:pPr>
        <w:pStyle w:val="ListParagraph"/>
        <w:numPr>
          <w:ilvl w:val="0"/>
          <w:numId w:val="4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Za programe iz stavka </w:t>
      </w:r>
      <w:r w:rsidR="00DE5779" w:rsidRPr="0079622B">
        <w:rPr>
          <w:rFonts w:ascii="Times New Roman" w:hAnsi="Times New Roman" w:cs="Times New Roman"/>
          <w:sz w:val="24"/>
          <w:szCs w:val="24"/>
        </w:rPr>
        <w:t>7</w:t>
      </w:r>
      <w:r w:rsidRPr="0079622B">
        <w:rPr>
          <w:rFonts w:ascii="Times New Roman" w:hAnsi="Times New Roman" w:cs="Times New Roman"/>
          <w:sz w:val="24"/>
          <w:szCs w:val="24"/>
        </w:rPr>
        <w:t>. ovoga članka kurikul</w:t>
      </w:r>
      <w:r w:rsidR="006935E4" w:rsidRPr="0079622B">
        <w:rPr>
          <w:rFonts w:ascii="Times New Roman" w:hAnsi="Times New Roman" w:cs="Times New Roman"/>
          <w:sz w:val="24"/>
          <w:szCs w:val="24"/>
        </w:rPr>
        <w:t>um</w:t>
      </w:r>
      <w:r w:rsidRPr="0079622B">
        <w:rPr>
          <w:rFonts w:ascii="Times New Roman" w:hAnsi="Times New Roman" w:cs="Times New Roman"/>
          <w:sz w:val="24"/>
          <w:szCs w:val="24"/>
        </w:rPr>
        <w:t xml:space="preserve"> se izrađuje i na hrvatskom </w:t>
      </w:r>
      <w:r w:rsidR="006935E4" w:rsidRPr="0079622B">
        <w:rPr>
          <w:rFonts w:ascii="Times New Roman" w:hAnsi="Times New Roman" w:cs="Times New Roman"/>
          <w:sz w:val="24"/>
          <w:szCs w:val="24"/>
        </w:rPr>
        <w:t xml:space="preserve">jeziku </w:t>
      </w:r>
      <w:r w:rsidRPr="0079622B">
        <w:rPr>
          <w:rFonts w:ascii="Times New Roman" w:hAnsi="Times New Roman" w:cs="Times New Roman"/>
          <w:sz w:val="24"/>
          <w:szCs w:val="24"/>
        </w:rPr>
        <w:t>i na stranom jeziku</w:t>
      </w:r>
      <w:r w:rsidR="006935E4" w:rsidRPr="0079622B">
        <w:rPr>
          <w:rFonts w:ascii="Times New Roman" w:hAnsi="Times New Roman" w:cs="Times New Roman"/>
          <w:sz w:val="24"/>
          <w:szCs w:val="24"/>
        </w:rPr>
        <w:t xml:space="preserve"> na kojem se program izvodi</w:t>
      </w:r>
      <w:r w:rsidRPr="0079622B">
        <w:rPr>
          <w:rFonts w:ascii="Times New Roman" w:hAnsi="Times New Roman" w:cs="Times New Roman"/>
          <w:sz w:val="24"/>
          <w:szCs w:val="24"/>
        </w:rPr>
        <w:t>.</w:t>
      </w:r>
    </w:p>
    <w:p w14:paraId="20A4A475" w14:textId="77777777" w:rsidR="00E20396" w:rsidRPr="0079622B" w:rsidRDefault="00E20396" w:rsidP="00E20396">
      <w:pPr>
        <w:spacing w:before="120" w:after="120" w:line="276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79622B">
        <w:rPr>
          <w:rFonts w:ascii="Times New Roman" w:hAnsi="Times New Roman"/>
          <w:b/>
          <w:noProof/>
          <w:sz w:val="24"/>
          <w:szCs w:val="24"/>
        </w:rPr>
        <w:t>PROGRAMI S ECTS BODOVIMA</w:t>
      </w:r>
    </w:p>
    <w:p w14:paraId="6745EE19" w14:textId="77777777" w:rsidR="00E20396" w:rsidRPr="0079622B" w:rsidRDefault="00E20396" w:rsidP="00E20396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ind w:left="4"/>
        <w:jc w:val="center"/>
        <w:rPr>
          <w:rFonts w:ascii="Times New Roman" w:hAnsi="Times New Roman"/>
          <w:bCs/>
          <w:noProof/>
          <w:sz w:val="24"/>
          <w:szCs w:val="24"/>
        </w:rPr>
      </w:pPr>
      <w:r w:rsidRPr="0079622B">
        <w:rPr>
          <w:rFonts w:ascii="Times New Roman" w:hAnsi="Times New Roman"/>
          <w:bCs/>
          <w:noProof/>
          <w:sz w:val="24"/>
          <w:szCs w:val="24"/>
        </w:rPr>
        <w:t>Članak 4.</w:t>
      </w:r>
    </w:p>
    <w:p w14:paraId="0F77B856" w14:textId="77777777" w:rsidR="009A0A04" w:rsidRPr="0079622B" w:rsidRDefault="00E20396" w:rsidP="00A7352F">
      <w:pPr>
        <w:pStyle w:val="ListParagraph"/>
        <w:numPr>
          <w:ilvl w:val="0"/>
          <w:numId w:val="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Ishodi učenja programa cjeloživotnog obrazovanja s ECTS bodovima moraju biti na razini visokog obrazovanja, odnosno na razini 5 ili više HKO-a.</w:t>
      </w:r>
    </w:p>
    <w:p w14:paraId="34086FFF" w14:textId="12BA4863" w:rsidR="00E20396" w:rsidRPr="0079622B" w:rsidRDefault="00E20396" w:rsidP="00A7352F">
      <w:pPr>
        <w:pStyle w:val="ListParagraph"/>
        <w:numPr>
          <w:ilvl w:val="0"/>
          <w:numId w:val="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Program cjeloživotnog obrazovanja s ECTS bodovima može se ustrojiti kao:</w:t>
      </w:r>
    </w:p>
    <w:p w14:paraId="42BD5504" w14:textId="77777777" w:rsidR="00E20396" w:rsidRPr="0079622B" w:rsidRDefault="00E20396" w:rsidP="00A7352F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razlikovni program u postupku utvrđivanja razlikovnih obveza za potrebe upisa na studij, promjene studija ili dovršetka ranije započetoga studija, a koje su uvjet za upis na studij (dalje: razlikovni programi)</w:t>
      </w:r>
    </w:p>
    <w:p w14:paraId="74735573" w14:textId="77777777" w:rsidR="00E20396" w:rsidRPr="0079622B" w:rsidRDefault="00E20396" w:rsidP="00A7352F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program kojim se stječe djelomična kvalifikacija</w:t>
      </w:r>
    </w:p>
    <w:p w14:paraId="07A220F4" w14:textId="77777777" w:rsidR="00E20396" w:rsidRPr="0079622B" w:rsidRDefault="00E20396" w:rsidP="00A7352F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program za postizanje skupova ishoda učenja (mikrokvalifikacija) </w:t>
      </w:r>
    </w:p>
    <w:p w14:paraId="71D6F400" w14:textId="77777777" w:rsidR="00E20396" w:rsidRPr="0079622B" w:rsidRDefault="00E20396" w:rsidP="00A7352F">
      <w:pPr>
        <w:pStyle w:val="ListParagraph"/>
        <w:numPr>
          <w:ilvl w:val="0"/>
          <w:numId w:val="6"/>
        </w:numPr>
        <w:spacing w:before="120" w:after="120" w:line="276" w:lineRule="auto"/>
        <w:ind w:left="1066" w:hanging="357"/>
        <w:contextualSpacing w:val="0"/>
        <w:rPr>
          <w:noProof/>
        </w:rPr>
      </w:pPr>
      <w:r w:rsidRPr="0079622B">
        <w:rPr>
          <w:rFonts w:ascii="Times New Roman" w:hAnsi="Times New Roman"/>
          <w:noProof/>
          <w:sz w:val="24"/>
          <w:szCs w:val="24"/>
        </w:rPr>
        <w:t>ostali programi s ECTS bodovima (dalje: ostali programi).</w:t>
      </w:r>
    </w:p>
    <w:p w14:paraId="75C7A8A2" w14:textId="77777777" w:rsidR="00B13427" w:rsidRPr="0079622B" w:rsidRDefault="00E20396" w:rsidP="00A7352F">
      <w:pPr>
        <w:pStyle w:val="ListParagraph"/>
        <w:numPr>
          <w:ilvl w:val="0"/>
          <w:numId w:val="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bookmarkStart w:id="0" w:name="_Hlk163200750"/>
      <w:r w:rsidRPr="0079622B">
        <w:rPr>
          <w:rFonts w:ascii="Times New Roman" w:hAnsi="Times New Roman"/>
          <w:noProof/>
          <w:sz w:val="24"/>
          <w:szCs w:val="24"/>
        </w:rPr>
        <w:lastRenderedPageBreak/>
        <w:t>Programi iz stavka 2. ovoga članka mogu se sastojati od jednog ili više kolegija iz akreditiranih studijskih programa i/ili drugih kolegija i obrazovnih aktivnosti koje pridonose postizanju ishoda učenja. Polaznici ovih programa nemaju status studenta.</w:t>
      </w:r>
    </w:p>
    <w:p w14:paraId="2246579E" w14:textId="7E5FF49A" w:rsidR="00B13427" w:rsidRPr="0079622B" w:rsidRDefault="00E20396" w:rsidP="00A7352F">
      <w:pPr>
        <w:pStyle w:val="ListParagraph"/>
        <w:numPr>
          <w:ilvl w:val="0"/>
          <w:numId w:val="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bookmarkStart w:id="1" w:name="_Hlk186903687"/>
      <w:r w:rsidRPr="0079622B">
        <w:rPr>
          <w:rFonts w:ascii="Times New Roman" w:hAnsi="Times New Roman"/>
          <w:noProof/>
          <w:sz w:val="24"/>
          <w:szCs w:val="24"/>
        </w:rPr>
        <w:t>Programi iz stavka 2. točke 2. do 4.</w:t>
      </w:r>
      <w:r w:rsidR="0087563B" w:rsidRPr="0079622B">
        <w:rPr>
          <w:rFonts w:ascii="Times New Roman" w:hAnsi="Times New Roman"/>
          <w:noProof/>
          <w:sz w:val="24"/>
          <w:szCs w:val="24"/>
        </w:rPr>
        <w:t>ovog članka</w:t>
      </w:r>
      <w:r w:rsidRPr="0079622B">
        <w:rPr>
          <w:rFonts w:ascii="Times New Roman" w:hAnsi="Times New Roman"/>
          <w:noProof/>
          <w:sz w:val="24"/>
          <w:szCs w:val="24"/>
        </w:rPr>
        <w:t xml:space="preserve"> mogu se upisati u Registar HKO-a. </w:t>
      </w:r>
      <w:bookmarkEnd w:id="0"/>
    </w:p>
    <w:bookmarkEnd w:id="1"/>
    <w:p w14:paraId="5D825E7B" w14:textId="58BD4BAD" w:rsidR="00B13427" w:rsidRPr="0079622B" w:rsidRDefault="00E20396" w:rsidP="00A7352F">
      <w:pPr>
        <w:pStyle w:val="ListParagraph"/>
        <w:numPr>
          <w:ilvl w:val="0"/>
          <w:numId w:val="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bCs/>
          <w:iCs/>
          <w:noProof/>
          <w:sz w:val="24"/>
          <w:szCs w:val="24"/>
        </w:rPr>
        <w:t xml:space="preserve">Najmanje 50 % ukupnoga broja sati nastave u programima s ECTS bodovima moraju izvoditi zaposlenici </w:t>
      </w:r>
      <w:r w:rsidR="003525C0" w:rsidRPr="0079622B">
        <w:rPr>
          <w:rFonts w:ascii="Times New Roman" w:hAnsi="Times New Roman"/>
          <w:bCs/>
          <w:iCs/>
          <w:noProof/>
          <w:sz w:val="24"/>
          <w:szCs w:val="24"/>
        </w:rPr>
        <w:t>Fakulteta</w:t>
      </w:r>
      <w:r w:rsidRPr="0079622B">
        <w:rPr>
          <w:rFonts w:ascii="Times New Roman" w:hAnsi="Times New Roman"/>
          <w:bCs/>
          <w:iCs/>
          <w:noProof/>
          <w:sz w:val="24"/>
          <w:szCs w:val="24"/>
        </w:rPr>
        <w:t xml:space="preserve"> koji su nastavnici izabrani na odgovarajuća znanstveno-nastavna radna mjesta za programe na razinama 5, 6 i 7 HKO-a, odnosno i zaposlenici koji su nastavnici, izabrani na odgovarajuće nastavno radno mjesto za programe na razini 5 HKO-a.</w:t>
      </w:r>
    </w:p>
    <w:p w14:paraId="74AA291A" w14:textId="43560124" w:rsidR="00B13427" w:rsidRPr="0079622B" w:rsidRDefault="00E20396" w:rsidP="00A7352F">
      <w:pPr>
        <w:pStyle w:val="ListParagraph"/>
        <w:numPr>
          <w:ilvl w:val="0"/>
          <w:numId w:val="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bCs/>
          <w:iCs/>
          <w:noProof/>
          <w:sz w:val="24"/>
          <w:szCs w:val="24"/>
        </w:rPr>
        <w:t xml:space="preserve">U izvođenju nastave mogu sudjelovati i </w:t>
      </w:r>
      <w:r w:rsidRPr="0079622B">
        <w:rPr>
          <w:rFonts w:ascii="Times New Roman" w:hAnsi="Times New Roman"/>
          <w:noProof/>
          <w:sz w:val="24"/>
          <w:szCs w:val="24"/>
          <w:lang w:eastAsia="hr-HR"/>
        </w:rPr>
        <w:t>osobe koje imaju naslovni izbor na Fakultetu ili izbor stečen u inozemstvu ekvivalentan izboru na znanstveno-nastavno, znanstveno ili nastavno radno mjesto, profes</w:t>
      </w:r>
      <w:r w:rsidR="0032364D">
        <w:rPr>
          <w:rFonts w:ascii="Times New Roman" w:hAnsi="Times New Roman"/>
          <w:noProof/>
          <w:sz w:val="24"/>
          <w:szCs w:val="24"/>
          <w:lang w:eastAsia="hr-HR"/>
        </w:rPr>
        <w:t>s</w:t>
      </w:r>
      <w:r w:rsidRPr="0079622B">
        <w:rPr>
          <w:rFonts w:ascii="Times New Roman" w:hAnsi="Times New Roman"/>
          <w:noProof/>
          <w:sz w:val="24"/>
          <w:szCs w:val="24"/>
          <w:lang w:eastAsia="hr-HR"/>
        </w:rPr>
        <w:t>ori emeriti i stručnjaci iz prakse, uz uvjet da njihovo sudjelovanje u izvođenju nastave ne prelazi postotak iz stavka 5. ovoga članka</w:t>
      </w:r>
      <w:r w:rsidR="00B13427" w:rsidRPr="0079622B">
        <w:rPr>
          <w:rFonts w:ascii="Times New Roman" w:hAnsi="Times New Roman"/>
          <w:noProof/>
          <w:sz w:val="24"/>
          <w:szCs w:val="24"/>
          <w:lang w:eastAsia="hr-HR"/>
        </w:rPr>
        <w:t>.</w:t>
      </w:r>
    </w:p>
    <w:p w14:paraId="42C89AB3" w14:textId="77777777" w:rsidR="00F922DD" w:rsidRPr="0079622B" w:rsidRDefault="00E20396" w:rsidP="00A7352F">
      <w:pPr>
        <w:pStyle w:val="ListParagraph"/>
        <w:numPr>
          <w:ilvl w:val="0"/>
          <w:numId w:val="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Programi s ECTS bodovima moraju uključivati provjeru postignutosti ishoda učenja i biti usklađeni s Europskim standardima za osiguranje kvalitete u visokom obrazovanju (ESG). </w:t>
      </w:r>
    </w:p>
    <w:p w14:paraId="2F75ACDD" w14:textId="1EB838DC" w:rsidR="007426C8" w:rsidRPr="0079622B" w:rsidRDefault="00F922DD" w:rsidP="00A7352F">
      <w:pPr>
        <w:pStyle w:val="ListParagraph"/>
        <w:numPr>
          <w:ilvl w:val="0"/>
          <w:numId w:val="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Program iz stavka 2. ovog članka koji se sastoji od jednog ili više kolegija iz akreditiranih studijskih programa može se izvoditi sudjelovanjem polaznika u nastavi i drugim obrazovnim aktivnostima te polaganjem ispita u okviru tog studijskog programa. </w:t>
      </w:r>
    </w:p>
    <w:p w14:paraId="25BB5271" w14:textId="634A9C43" w:rsidR="00E20396" w:rsidRPr="0079622B" w:rsidRDefault="00E20396" w:rsidP="00A7352F">
      <w:pPr>
        <w:pStyle w:val="ListParagraph"/>
        <w:numPr>
          <w:ilvl w:val="0"/>
          <w:numId w:val="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Nakon završetka programa polaznicima se izdaje potvrda o završetku programa i dopunska isprava u skladu s </w:t>
      </w:r>
      <w:r w:rsidR="00CF6197">
        <w:rPr>
          <w:rFonts w:ascii="Times New Roman" w:hAnsi="Times New Roman"/>
          <w:noProof/>
          <w:sz w:val="24"/>
          <w:szCs w:val="24"/>
        </w:rPr>
        <w:t xml:space="preserve">odredbama </w:t>
      </w:r>
      <w:r w:rsidRPr="0079622B">
        <w:rPr>
          <w:rFonts w:ascii="Times New Roman" w:hAnsi="Times New Roman"/>
          <w:noProof/>
          <w:sz w:val="24"/>
          <w:szCs w:val="24"/>
        </w:rPr>
        <w:t xml:space="preserve">ovoga Pravilnika. </w:t>
      </w:r>
    </w:p>
    <w:p w14:paraId="346D0E29" w14:textId="77777777" w:rsidR="00284336" w:rsidRPr="0079622B" w:rsidRDefault="00284336" w:rsidP="00284336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22B">
        <w:rPr>
          <w:rFonts w:ascii="Times New Roman" w:hAnsi="Times New Roman" w:cs="Times New Roman"/>
          <w:b/>
          <w:bCs/>
          <w:sz w:val="24"/>
          <w:szCs w:val="24"/>
        </w:rPr>
        <w:t xml:space="preserve">Razlikovni programi </w:t>
      </w:r>
    </w:p>
    <w:p w14:paraId="56C518C7" w14:textId="5415CBF1" w:rsidR="00284336" w:rsidRPr="0079622B" w:rsidRDefault="00284336" w:rsidP="00284336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Članak 5.</w:t>
      </w:r>
    </w:p>
    <w:p w14:paraId="3DFF4E1C" w14:textId="103DC5DB" w:rsidR="00284336" w:rsidRPr="0079622B" w:rsidRDefault="00284336" w:rsidP="00A7352F">
      <w:pPr>
        <w:pStyle w:val="ListParagraph"/>
        <w:numPr>
          <w:ilvl w:val="0"/>
          <w:numId w:val="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Razlikovni programi su programi čijim završetkom polaznici stječu pravo prijave na natječaj za upis na sveučilišne i stručne diplomske studije ili sveučilišne poslijediplomske specijalističke studije</w:t>
      </w:r>
      <w:r w:rsidR="00ED21A7" w:rsidRPr="0079622B">
        <w:rPr>
          <w:rFonts w:ascii="Times New Roman" w:hAnsi="Times New Roman" w:cs="Times New Roman"/>
          <w:sz w:val="24"/>
          <w:szCs w:val="24"/>
        </w:rPr>
        <w:t xml:space="preserve"> na Fakultetu</w:t>
      </w:r>
      <w:r w:rsidRPr="0079622B">
        <w:rPr>
          <w:rFonts w:ascii="Times New Roman" w:hAnsi="Times New Roman" w:cs="Times New Roman"/>
          <w:sz w:val="24"/>
          <w:szCs w:val="24"/>
        </w:rPr>
        <w:t xml:space="preserve">, odnosno programi za potrebe promjene studija ili dovršetka ranije započetoga studija, a kojima se stječu uvjeti za </w:t>
      </w:r>
      <w:r w:rsidR="00142871">
        <w:rPr>
          <w:rFonts w:ascii="Times New Roman" w:hAnsi="Times New Roman" w:cs="Times New Roman"/>
          <w:sz w:val="24"/>
          <w:szCs w:val="24"/>
        </w:rPr>
        <w:t xml:space="preserve">pristup razredbenom postupku za </w:t>
      </w:r>
      <w:r w:rsidRPr="0079622B">
        <w:rPr>
          <w:rFonts w:ascii="Times New Roman" w:hAnsi="Times New Roman" w:cs="Times New Roman"/>
          <w:sz w:val="24"/>
          <w:szCs w:val="24"/>
        </w:rPr>
        <w:t xml:space="preserve">upis na studij. </w:t>
      </w:r>
    </w:p>
    <w:p w14:paraId="666FE7BD" w14:textId="7B5ECCF3" w:rsidR="00284336" w:rsidRPr="0079622B" w:rsidRDefault="00284336" w:rsidP="00A7352F">
      <w:pPr>
        <w:pStyle w:val="ListParagraph"/>
        <w:numPr>
          <w:ilvl w:val="0"/>
          <w:numId w:val="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Razlikovni program oblikuje se individualno za svakog polaznika ili skupinu polaznika u skladu </w:t>
      </w:r>
      <w:bookmarkStart w:id="2" w:name="_Hlk187948581"/>
      <w:r w:rsidRPr="0079622B">
        <w:rPr>
          <w:rFonts w:ascii="Times New Roman" w:hAnsi="Times New Roman" w:cs="Times New Roman"/>
          <w:sz w:val="24"/>
          <w:szCs w:val="24"/>
        </w:rPr>
        <w:t xml:space="preserve">s </w:t>
      </w:r>
      <w:r w:rsidR="00D17706" w:rsidRPr="0079622B">
        <w:rPr>
          <w:rFonts w:ascii="Times New Roman" w:hAnsi="Times New Roman" w:cs="Times New Roman"/>
          <w:sz w:val="24"/>
          <w:szCs w:val="24"/>
        </w:rPr>
        <w:t xml:space="preserve">općim aktom Fakulteta koji </w:t>
      </w:r>
      <w:r w:rsidR="00AB28CA" w:rsidRPr="0079622B">
        <w:rPr>
          <w:rFonts w:ascii="Times New Roman" w:hAnsi="Times New Roman" w:cs="Times New Roman"/>
          <w:sz w:val="24"/>
          <w:szCs w:val="24"/>
        </w:rPr>
        <w:t>uređuje</w:t>
      </w:r>
      <w:r w:rsidR="00D17706" w:rsidRPr="0079622B">
        <w:rPr>
          <w:rFonts w:ascii="Times New Roman" w:hAnsi="Times New Roman" w:cs="Times New Roman"/>
          <w:sz w:val="24"/>
          <w:szCs w:val="24"/>
        </w:rPr>
        <w:t xml:space="preserve"> studiranje na studijima prijediplomske i diplomske razine, odnosno na poslijediplomskim specijalističkim studijima</w:t>
      </w:r>
      <w:bookmarkEnd w:id="2"/>
      <w:r w:rsidRPr="0079622B">
        <w:rPr>
          <w:rFonts w:ascii="Times New Roman" w:hAnsi="Times New Roman" w:cs="Times New Roman"/>
          <w:sz w:val="24"/>
          <w:szCs w:val="24"/>
        </w:rPr>
        <w:t xml:space="preserve">, a sastoji se od dijela, jednog ili više kolegija iz akreditiranih studijskih programa odgovarajuće vrste i razine. </w:t>
      </w:r>
    </w:p>
    <w:p w14:paraId="7E9C0646" w14:textId="28E03A4A" w:rsidR="00284336" w:rsidRPr="0079622B" w:rsidRDefault="00284336" w:rsidP="00A7352F">
      <w:pPr>
        <w:pStyle w:val="ListParagraph"/>
        <w:numPr>
          <w:ilvl w:val="0"/>
          <w:numId w:val="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Razlikovni programi </w:t>
      </w:r>
      <w:r w:rsidR="00CE7D3D">
        <w:rPr>
          <w:rFonts w:ascii="Times New Roman" w:hAnsi="Times New Roman" w:cs="Times New Roman"/>
          <w:sz w:val="24"/>
          <w:szCs w:val="24"/>
        </w:rPr>
        <w:t xml:space="preserve">kojima se stječu uvjeti za </w:t>
      </w:r>
      <w:r w:rsidR="00142871">
        <w:rPr>
          <w:rFonts w:ascii="Times New Roman" w:hAnsi="Times New Roman" w:cs="Times New Roman"/>
          <w:sz w:val="24"/>
          <w:szCs w:val="24"/>
        </w:rPr>
        <w:t xml:space="preserve">pristup razredbenom postupku za </w:t>
      </w:r>
      <w:r w:rsidR="00CE7D3D">
        <w:rPr>
          <w:rFonts w:ascii="Times New Roman" w:hAnsi="Times New Roman" w:cs="Times New Roman"/>
          <w:sz w:val="24"/>
          <w:szCs w:val="24"/>
        </w:rPr>
        <w:t xml:space="preserve">upis na studij </w:t>
      </w:r>
      <w:r w:rsidRPr="0079622B">
        <w:rPr>
          <w:rFonts w:ascii="Times New Roman" w:hAnsi="Times New Roman" w:cs="Times New Roman"/>
          <w:sz w:val="24"/>
          <w:szCs w:val="24"/>
        </w:rPr>
        <w:t xml:space="preserve">imaju više od 15, a najviše 60 ECTS bodova. Ostvareni ECTS bodovi ne ubrajaju se u ukupni zbroj bodova potreban za stjecanje akademskoga naziva.  </w:t>
      </w:r>
    </w:p>
    <w:p w14:paraId="18BA91BD" w14:textId="77777777" w:rsidR="00787028" w:rsidRPr="0079622B" w:rsidRDefault="00284336" w:rsidP="00A7352F">
      <w:pPr>
        <w:pStyle w:val="ListParagraph"/>
        <w:numPr>
          <w:ilvl w:val="0"/>
          <w:numId w:val="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Razlikovne programe mogu upisati pristupnici koji su prethodno završili ili su započeli, a nisu završili ili su promijenili sveučilišni ili stručni prijediplomski odnosno diplomski ili integrirani prijediplomski i diplomski studijski program</w:t>
      </w:r>
    </w:p>
    <w:p w14:paraId="13F412FE" w14:textId="00DC4131" w:rsidR="0059262E" w:rsidRPr="0079622B" w:rsidRDefault="00381C3A" w:rsidP="00A7352F">
      <w:pPr>
        <w:pStyle w:val="ListParagraph"/>
        <w:numPr>
          <w:ilvl w:val="0"/>
          <w:numId w:val="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Razlikovni programi ne podliježu postupku vrednovanja propisanom </w:t>
      </w:r>
      <w:r w:rsidR="00665106">
        <w:rPr>
          <w:rFonts w:ascii="Times New Roman" w:hAnsi="Times New Roman" w:cs="Times New Roman"/>
          <w:sz w:val="24"/>
          <w:szCs w:val="24"/>
        </w:rPr>
        <w:t xml:space="preserve">Pravilnikom Sveučilišta i </w:t>
      </w:r>
      <w:r w:rsidRPr="0079622B">
        <w:rPr>
          <w:rFonts w:ascii="Times New Roman" w:hAnsi="Times New Roman" w:cs="Times New Roman"/>
          <w:sz w:val="24"/>
          <w:szCs w:val="24"/>
        </w:rPr>
        <w:t>ovim Pravilnikom.</w:t>
      </w:r>
    </w:p>
    <w:p w14:paraId="695141F6" w14:textId="77777777" w:rsidR="0082121C" w:rsidRPr="0079622B" w:rsidRDefault="0082121C" w:rsidP="008212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622B">
        <w:rPr>
          <w:rFonts w:ascii="Times New Roman" w:hAnsi="Times New Roman" w:cs="Times New Roman"/>
          <w:b/>
          <w:bCs/>
          <w:sz w:val="24"/>
          <w:szCs w:val="24"/>
        </w:rPr>
        <w:t xml:space="preserve">Programi za stjecanje djelomičnih kvalifikacija </w:t>
      </w:r>
    </w:p>
    <w:p w14:paraId="6D5C6896" w14:textId="77777777" w:rsidR="0082121C" w:rsidRPr="0079622B" w:rsidRDefault="0082121C" w:rsidP="00787028">
      <w:pPr>
        <w:jc w:val="center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lastRenderedPageBreak/>
        <w:t>Članak 6.</w:t>
      </w:r>
    </w:p>
    <w:p w14:paraId="274967C1" w14:textId="7B2ABF42" w:rsidR="00787028" w:rsidRPr="0079622B" w:rsidRDefault="0082121C" w:rsidP="00A7352F">
      <w:pPr>
        <w:pStyle w:val="ListParagraph"/>
        <w:numPr>
          <w:ilvl w:val="0"/>
          <w:numId w:val="8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Programi za stjecanje djelomičnih kvalifikacija na razini 5 ili više HKO-a moraju imati najmanje 10 ECTS bodova, od kojih najmanje 50</w:t>
      </w:r>
      <w:r w:rsidR="00ED21A7" w:rsidRPr="0079622B">
        <w:rPr>
          <w:rFonts w:ascii="Times New Roman" w:hAnsi="Times New Roman" w:cs="Times New Roman"/>
          <w:sz w:val="24"/>
          <w:szCs w:val="24"/>
        </w:rPr>
        <w:t xml:space="preserve"> </w:t>
      </w:r>
      <w:r w:rsidRPr="0079622B">
        <w:rPr>
          <w:rFonts w:ascii="Times New Roman" w:hAnsi="Times New Roman" w:cs="Times New Roman"/>
          <w:sz w:val="24"/>
          <w:szCs w:val="24"/>
        </w:rPr>
        <w:t>% na razini HKO-a na koju se djelomična kvalifikacija odnosi.</w:t>
      </w:r>
    </w:p>
    <w:p w14:paraId="64D94DE5" w14:textId="7D2B1902" w:rsidR="0082121C" w:rsidRPr="0079622B" w:rsidRDefault="0082121C" w:rsidP="00A7352F">
      <w:pPr>
        <w:pStyle w:val="ListParagraph"/>
        <w:numPr>
          <w:ilvl w:val="0"/>
          <w:numId w:val="8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Uvjet za pristupanje djelomičnim kvalifikacijama na razini 5 HKO-a je posjedovanje cjelovite kvalifikacije na razini 4.1, a na razinama 6 i 7 HKO-a posjedovanje cjelovite kvalifikacije na razini 4.2 ili više.</w:t>
      </w:r>
    </w:p>
    <w:p w14:paraId="0F28091E" w14:textId="4A5EB897" w:rsidR="0082121C" w:rsidRPr="0079622B" w:rsidRDefault="0082121C" w:rsidP="008212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622B">
        <w:rPr>
          <w:rFonts w:ascii="Times New Roman" w:hAnsi="Times New Roman" w:cs="Times New Roman"/>
          <w:b/>
          <w:bCs/>
          <w:sz w:val="24"/>
          <w:szCs w:val="24"/>
        </w:rPr>
        <w:t>Programi za postizanje skupova ishoda učenja (</w:t>
      </w:r>
      <w:proofErr w:type="spellStart"/>
      <w:r w:rsidRPr="0079622B">
        <w:rPr>
          <w:rFonts w:ascii="Times New Roman" w:hAnsi="Times New Roman" w:cs="Times New Roman"/>
          <w:b/>
          <w:bCs/>
          <w:sz w:val="24"/>
          <w:szCs w:val="24"/>
        </w:rPr>
        <w:t>mikrokvalifikacij</w:t>
      </w:r>
      <w:r w:rsidR="006763B1" w:rsidRPr="0079622B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79622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0DF28D1B" w14:textId="77777777" w:rsidR="0082121C" w:rsidRPr="0079622B" w:rsidRDefault="0082121C" w:rsidP="00787028">
      <w:pPr>
        <w:jc w:val="center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Članak 7.</w:t>
      </w:r>
    </w:p>
    <w:p w14:paraId="2D1C0A0B" w14:textId="560120F7" w:rsidR="0082121C" w:rsidRPr="0079622B" w:rsidRDefault="0082121C" w:rsidP="00A7352F">
      <w:pPr>
        <w:pStyle w:val="ListParagraph"/>
        <w:numPr>
          <w:ilvl w:val="0"/>
          <w:numId w:val="11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Programi za postizanje skupova ishoda učenja (</w:t>
      </w:r>
      <w:proofErr w:type="spellStart"/>
      <w:r w:rsidRPr="0079622B">
        <w:rPr>
          <w:rFonts w:ascii="Times New Roman" w:hAnsi="Times New Roman" w:cs="Times New Roman"/>
          <w:sz w:val="24"/>
          <w:szCs w:val="24"/>
        </w:rPr>
        <w:t>mikrokvalifikacij</w:t>
      </w:r>
      <w:r w:rsidR="006763B1" w:rsidRPr="0079622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9622B">
        <w:rPr>
          <w:rFonts w:ascii="Times New Roman" w:hAnsi="Times New Roman" w:cs="Times New Roman"/>
          <w:sz w:val="24"/>
          <w:szCs w:val="24"/>
        </w:rPr>
        <w:t xml:space="preserve">) na razini 5 ili više HKO-a moraju imati najmanje 1 ECTS bod, od kojih najmanje 50 % na odgovarajućoj razini HKO-a. </w:t>
      </w:r>
    </w:p>
    <w:p w14:paraId="4644934F" w14:textId="4F0BA395" w:rsidR="00C5789F" w:rsidRPr="0079622B" w:rsidRDefault="00C5789F" w:rsidP="00A7352F">
      <w:pPr>
        <w:pStyle w:val="ListParagraph"/>
        <w:numPr>
          <w:ilvl w:val="0"/>
          <w:numId w:val="11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Program iz stavka 1. ovoga članka koji se sastoji od jednog kolegija iz akreditiranog studijskog programa Fakulteta ne podliježe postupku vrednovanja propisanom ovim Pravilnikom.  </w:t>
      </w:r>
    </w:p>
    <w:p w14:paraId="286EF547" w14:textId="5E1604EA" w:rsidR="0040641C" w:rsidRPr="0079622B" w:rsidRDefault="0040641C" w:rsidP="00A7352F">
      <w:pPr>
        <w:pStyle w:val="ListParagraph"/>
        <w:numPr>
          <w:ilvl w:val="0"/>
          <w:numId w:val="11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Otvoreni kolegij je p</w:t>
      </w:r>
      <w:r w:rsidR="00F3719C" w:rsidRPr="0079622B">
        <w:rPr>
          <w:rFonts w:ascii="Times New Roman" w:hAnsi="Times New Roman" w:cs="Times New Roman"/>
          <w:sz w:val="24"/>
          <w:szCs w:val="24"/>
        </w:rPr>
        <w:t>rogram</w:t>
      </w:r>
      <w:r w:rsidRPr="0079622B">
        <w:rPr>
          <w:rFonts w:ascii="Times New Roman" w:hAnsi="Times New Roman" w:cs="Times New Roman"/>
          <w:sz w:val="24"/>
          <w:szCs w:val="24"/>
        </w:rPr>
        <w:t xml:space="preserve"> iz stavka </w:t>
      </w:r>
      <w:r w:rsidR="00C5789F" w:rsidRPr="0079622B">
        <w:rPr>
          <w:rFonts w:ascii="Times New Roman" w:hAnsi="Times New Roman" w:cs="Times New Roman"/>
          <w:sz w:val="24"/>
          <w:szCs w:val="24"/>
        </w:rPr>
        <w:t>2</w:t>
      </w:r>
      <w:r w:rsidRPr="0079622B">
        <w:rPr>
          <w:rFonts w:ascii="Times New Roman" w:hAnsi="Times New Roman" w:cs="Times New Roman"/>
          <w:sz w:val="24"/>
          <w:szCs w:val="24"/>
        </w:rPr>
        <w:t xml:space="preserve">. ovoga članka koji se </w:t>
      </w:r>
      <w:r w:rsidR="00757AFF" w:rsidRPr="0079622B">
        <w:rPr>
          <w:rFonts w:ascii="Times New Roman" w:hAnsi="Times New Roman" w:cs="Times New Roman"/>
          <w:sz w:val="24"/>
          <w:szCs w:val="24"/>
        </w:rPr>
        <w:t>izvodi sudjelovanjem polaznika u nastavi i drugim obrazovnim aktivnostima te polaganjem ispita u okviru tog studijskog programa</w:t>
      </w:r>
      <w:r w:rsidR="003816EC" w:rsidRPr="007962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CA96B5" w14:textId="203B381C" w:rsidR="00B45337" w:rsidRPr="0079622B" w:rsidRDefault="00C5789F" w:rsidP="00A7352F">
      <w:pPr>
        <w:pStyle w:val="ListParagraph"/>
        <w:numPr>
          <w:ilvl w:val="0"/>
          <w:numId w:val="11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Popis otvorenih kolegija</w:t>
      </w:r>
      <w:r w:rsidR="008D361F">
        <w:rPr>
          <w:rFonts w:ascii="Times New Roman" w:hAnsi="Times New Roman" w:cs="Times New Roman"/>
          <w:sz w:val="24"/>
          <w:szCs w:val="24"/>
        </w:rPr>
        <w:t xml:space="preserve">, </w:t>
      </w:r>
      <w:r w:rsidR="004D3293">
        <w:rPr>
          <w:rFonts w:ascii="Times New Roman" w:hAnsi="Times New Roman" w:cs="Times New Roman"/>
          <w:sz w:val="24"/>
          <w:szCs w:val="24"/>
        </w:rPr>
        <w:t xml:space="preserve">uvjete za upis </w:t>
      </w:r>
      <w:r w:rsidR="008D361F">
        <w:rPr>
          <w:rFonts w:ascii="Times New Roman" w:hAnsi="Times New Roman" w:cs="Times New Roman"/>
          <w:sz w:val="24"/>
          <w:szCs w:val="24"/>
        </w:rPr>
        <w:t xml:space="preserve">i upisnu kvotu polaznika </w:t>
      </w:r>
      <w:r w:rsidR="004D3293">
        <w:rPr>
          <w:rFonts w:ascii="Times New Roman" w:hAnsi="Times New Roman" w:cs="Times New Roman"/>
          <w:sz w:val="24"/>
          <w:szCs w:val="24"/>
        </w:rPr>
        <w:t xml:space="preserve">pojedinog kolegija </w:t>
      </w:r>
      <w:r w:rsidRPr="0079622B">
        <w:rPr>
          <w:rFonts w:ascii="Times New Roman" w:hAnsi="Times New Roman" w:cs="Times New Roman"/>
          <w:sz w:val="24"/>
          <w:szCs w:val="24"/>
        </w:rPr>
        <w:t>utvrđuje Fakultetsko vijeće za pojedin</w:t>
      </w:r>
      <w:r w:rsidR="007A35FE" w:rsidRPr="0079622B">
        <w:rPr>
          <w:rFonts w:ascii="Times New Roman" w:hAnsi="Times New Roman" w:cs="Times New Roman"/>
          <w:sz w:val="24"/>
          <w:szCs w:val="24"/>
        </w:rPr>
        <w:t>i</w:t>
      </w:r>
      <w:r w:rsidRPr="0079622B">
        <w:rPr>
          <w:rFonts w:ascii="Times New Roman" w:hAnsi="Times New Roman" w:cs="Times New Roman"/>
          <w:sz w:val="24"/>
          <w:szCs w:val="24"/>
        </w:rPr>
        <w:t xml:space="preserve"> </w:t>
      </w:r>
      <w:r w:rsidR="007A35FE" w:rsidRPr="0079622B">
        <w:rPr>
          <w:rFonts w:ascii="Times New Roman" w:hAnsi="Times New Roman" w:cs="Times New Roman"/>
          <w:sz w:val="24"/>
          <w:szCs w:val="24"/>
        </w:rPr>
        <w:t>semestar</w:t>
      </w:r>
      <w:r w:rsidRPr="0079622B">
        <w:rPr>
          <w:rFonts w:ascii="Times New Roman" w:hAnsi="Times New Roman" w:cs="Times New Roman"/>
          <w:sz w:val="24"/>
          <w:szCs w:val="24"/>
        </w:rPr>
        <w:t xml:space="preserve"> najkasnije 30 dana prije nje</w:t>
      </w:r>
      <w:r w:rsidR="007A35FE" w:rsidRPr="0079622B">
        <w:rPr>
          <w:rFonts w:ascii="Times New Roman" w:hAnsi="Times New Roman" w:cs="Times New Roman"/>
          <w:sz w:val="24"/>
          <w:szCs w:val="24"/>
        </w:rPr>
        <w:t>govog</w:t>
      </w:r>
      <w:r w:rsidRPr="0079622B">
        <w:rPr>
          <w:rFonts w:ascii="Times New Roman" w:hAnsi="Times New Roman" w:cs="Times New Roman"/>
          <w:sz w:val="24"/>
          <w:szCs w:val="24"/>
        </w:rPr>
        <w:t xml:space="preserve"> početka</w:t>
      </w:r>
      <w:r w:rsidR="0040641C" w:rsidRPr="0079622B">
        <w:rPr>
          <w:rFonts w:ascii="Times New Roman" w:hAnsi="Times New Roman" w:cs="Times New Roman"/>
          <w:sz w:val="24"/>
          <w:szCs w:val="24"/>
        </w:rPr>
        <w:t>.</w:t>
      </w:r>
      <w:r w:rsidR="00B45337" w:rsidRPr="007962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3C0C8" w14:textId="262D8F31" w:rsidR="00F3719C" w:rsidRPr="0079622B" w:rsidRDefault="00B45337" w:rsidP="00A7352F">
      <w:pPr>
        <w:pStyle w:val="ListParagraph"/>
        <w:numPr>
          <w:ilvl w:val="0"/>
          <w:numId w:val="11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Popis otvorenih kolegija za pojedini semestar</w:t>
      </w:r>
      <w:r w:rsidR="004D266D">
        <w:rPr>
          <w:rFonts w:ascii="Times New Roman" w:hAnsi="Times New Roman" w:cs="Times New Roman"/>
          <w:sz w:val="24"/>
          <w:szCs w:val="24"/>
        </w:rPr>
        <w:t>,</w:t>
      </w:r>
      <w:r w:rsidRPr="0079622B">
        <w:rPr>
          <w:rFonts w:ascii="Times New Roman" w:hAnsi="Times New Roman" w:cs="Times New Roman"/>
          <w:sz w:val="24"/>
          <w:szCs w:val="24"/>
        </w:rPr>
        <w:t xml:space="preserve"> </w:t>
      </w:r>
      <w:r w:rsidR="004D3293">
        <w:rPr>
          <w:rFonts w:ascii="Times New Roman" w:hAnsi="Times New Roman" w:cs="Times New Roman"/>
          <w:sz w:val="24"/>
          <w:szCs w:val="24"/>
        </w:rPr>
        <w:t xml:space="preserve">uvjeti za upis </w:t>
      </w:r>
      <w:r w:rsidR="004D266D">
        <w:rPr>
          <w:rFonts w:ascii="Times New Roman" w:hAnsi="Times New Roman" w:cs="Times New Roman"/>
          <w:sz w:val="24"/>
          <w:szCs w:val="24"/>
        </w:rPr>
        <w:t xml:space="preserve">i upisne kvote polaznika </w:t>
      </w:r>
      <w:r w:rsidR="004D3293">
        <w:rPr>
          <w:rFonts w:ascii="Times New Roman" w:hAnsi="Times New Roman" w:cs="Times New Roman"/>
          <w:sz w:val="24"/>
          <w:szCs w:val="24"/>
        </w:rPr>
        <w:t xml:space="preserve">pojedinog kolegija </w:t>
      </w:r>
      <w:r w:rsidRPr="0079622B">
        <w:rPr>
          <w:rFonts w:ascii="Times New Roman" w:hAnsi="Times New Roman" w:cs="Times New Roman"/>
          <w:sz w:val="24"/>
          <w:szCs w:val="24"/>
        </w:rPr>
        <w:t>objavljuj</w:t>
      </w:r>
      <w:r w:rsidR="004D3293">
        <w:rPr>
          <w:rFonts w:ascii="Times New Roman" w:hAnsi="Times New Roman" w:cs="Times New Roman"/>
          <w:sz w:val="24"/>
          <w:szCs w:val="24"/>
        </w:rPr>
        <w:t>u</w:t>
      </w:r>
      <w:r w:rsidRPr="0079622B">
        <w:rPr>
          <w:rFonts w:ascii="Times New Roman" w:hAnsi="Times New Roman" w:cs="Times New Roman"/>
          <w:sz w:val="24"/>
          <w:szCs w:val="24"/>
        </w:rPr>
        <w:t xml:space="preserve"> se na mrežnim stranicama Fakulteta.</w:t>
      </w:r>
    </w:p>
    <w:p w14:paraId="5D96C3BF" w14:textId="1D0541F5" w:rsidR="0082121C" w:rsidRPr="0079622B" w:rsidRDefault="0082121C" w:rsidP="008212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622B">
        <w:rPr>
          <w:rFonts w:ascii="Times New Roman" w:hAnsi="Times New Roman" w:cs="Times New Roman"/>
          <w:b/>
          <w:bCs/>
          <w:sz w:val="24"/>
          <w:szCs w:val="24"/>
        </w:rPr>
        <w:t>Ostali programi</w:t>
      </w:r>
      <w:r w:rsidR="0087563B" w:rsidRPr="0079622B">
        <w:rPr>
          <w:rFonts w:ascii="Times New Roman" w:hAnsi="Times New Roman" w:cs="Times New Roman"/>
          <w:b/>
          <w:bCs/>
          <w:sz w:val="24"/>
          <w:szCs w:val="24"/>
        </w:rPr>
        <w:t xml:space="preserve"> s ECTS bodovima</w:t>
      </w:r>
    </w:p>
    <w:p w14:paraId="7BE05D69" w14:textId="77777777" w:rsidR="0082121C" w:rsidRPr="0079622B" w:rsidRDefault="0082121C" w:rsidP="00ED21A7">
      <w:pPr>
        <w:jc w:val="center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Članak 8.</w:t>
      </w:r>
    </w:p>
    <w:p w14:paraId="238D4735" w14:textId="696C7BFB" w:rsidR="0082121C" w:rsidRPr="0079622B" w:rsidRDefault="0082121C" w:rsidP="00ED21A7">
      <w:pPr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Ostali programi s ECTS bodovima obuhvaćaju sve ostale programe cjeloživotnog obrazovanja kojima se dodjeljuju ECTS bodovi, a ne ispunjavaju uvjete za djelomičnu kvalifikaciju odnosno </w:t>
      </w:r>
      <w:proofErr w:type="spellStart"/>
      <w:r w:rsidRPr="0079622B">
        <w:rPr>
          <w:rFonts w:ascii="Times New Roman" w:hAnsi="Times New Roman" w:cs="Times New Roman"/>
          <w:sz w:val="24"/>
          <w:szCs w:val="24"/>
        </w:rPr>
        <w:t>mikrokvalifikaciju</w:t>
      </w:r>
      <w:proofErr w:type="spellEnd"/>
      <w:r w:rsidRPr="0079622B">
        <w:rPr>
          <w:rFonts w:ascii="Times New Roman" w:hAnsi="Times New Roman" w:cs="Times New Roman"/>
          <w:sz w:val="24"/>
          <w:szCs w:val="24"/>
        </w:rPr>
        <w:t xml:space="preserve"> i ne odnose se na razlikovne programe.</w:t>
      </w:r>
    </w:p>
    <w:p w14:paraId="5F833141" w14:textId="77777777" w:rsidR="00554CC1" w:rsidRPr="0079622B" w:rsidRDefault="00554CC1" w:rsidP="00554C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22B">
        <w:rPr>
          <w:rFonts w:ascii="Times New Roman" w:hAnsi="Times New Roman" w:cs="Times New Roman"/>
          <w:b/>
          <w:bCs/>
          <w:sz w:val="24"/>
          <w:szCs w:val="24"/>
        </w:rPr>
        <w:t xml:space="preserve">PROGRAMI BEZ ECTS BODOVA </w:t>
      </w:r>
    </w:p>
    <w:p w14:paraId="47056773" w14:textId="5C6DF816" w:rsidR="00554CC1" w:rsidRPr="0079622B" w:rsidRDefault="00554CC1" w:rsidP="00D32912">
      <w:pPr>
        <w:jc w:val="center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Članak 9.</w:t>
      </w:r>
    </w:p>
    <w:p w14:paraId="2F4B59FA" w14:textId="7C23E450" w:rsidR="00554CC1" w:rsidRPr="0079622B" w:rsidRDefault="00554CC1" w:rsidP="00A7352F">
      <w:pPr>
        <w:pStyle w:val="ListParagraph"/>
        <w:numPr>
          <w:ilvl w:val="0"/>
          <w:numId w:val="9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Programi cjeloživotnog obrazovanja bez ECTS bodova uključuju obrazovanje odraslih, obrazovanje za treću životnu dob i drugo, a mogu se organizirati u obliku predavanja, seminara, tečajeva, radionica, panela, ljetnih škola ili drugih oblika obrazovnih aktivnosti. </w:t>
      </w:r>
    </w:p>
    <w:p w14:paraId="1DF198A8" w14:textId="02269EC6" w:rsidR="00554CC1" w:rsidRPr="0079622B" w:rsidRDefault="00554CC1" w:rsidP="00A7352F">
      <w:pPr>
        <w:pStyle w:val="ListParagraph"/>
        <w:numPr>
          <w:ilvl w:val="0"/>
          <w:numId w:val="9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Program cjeloživotnog obrazovanja bez ECTS bodova može uključivati provjeru postignutosti ishoda učenja. </w:t>
      </w:r>
    </w:p>
    <w:p w14:paraId="1158D387" w14:textId="5E06016F" w:rsidR="002E3101" w:rsidRPr="0079622B" w:rsidRDefault="00554CC1" w:rsidP="00A7352F">
      <w:pPr>
        <w:pStyle w:val="ListParagraph"/>
        <w:numPr>
          <w:ilvl w:val="0"/>
          <w:numId w:val="9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Nakon završetka programa polazniku se izdaje potvrda o sudjelovanju</w:t>
      </w:r>
      <w:r w:rsidR="002D0C62" w:rsidRPr="0079622B">
        <w:rPr>
          <w:rFonts w:ascii="Times New Roman" w:hAnsi="Times New Roman" w:cs="Times New Roman"/>
          <w:sz w:val="24"/>
          <w:szCs w:val="24"/>
        </w:rPr>
        <w:t>,</w:t>
      </w:r>
      <w:r w:rsidRPr="0079622B">
        <w:rPr>
          <w:rFonts w:ascii="Times New Roman" w:hAnsi="Times New Roman" w:cs="Times New Roman"/>
          <w:sz w:val="24"/>
          <w:szCs w:val="24"/>
        </w:rPr>
        <w:t xml:space="preserve"> </w:t>
      </w:r>
      <w:r w:rsidR="002D0C62" w:rsidRPr="0079622B">
        <w:rPr>
          <w:rFonts w:ascii="Times New Roman" w:hAnsi="Times New Roman" w:cs="Times New Roman"/>
          <w:sz w:val="24"/>
          <w:szCs w:val="24"/>
        </w:rPr>
        <w:t>odnosno</w:t>
      </w:r>
      <w:r w:rsidRPr="0079622B">
        <w:rPr>
          <w:rFonts w:ascii="Times New Roman" w:hAnsi="Times New Roman" w:cs="Times New Roman"/>
          <w:sz w:val="24"/>
          <w:szCs w:val="24"/>
        </w:rPr>
        <w:t xml:space="preserve"> potvrda o postizanju ishoda učenja ako program uključuje provjeru postignutosti ishoda učenja</w:t>
      </w:r>
      <w:r w:rsidR="002D0C62" w:rsidRPr="0079622B">
        <w:rPr>
          <w:rFonts w:ascii="Times New Roman" w:hAnsi="Times New Roman" w:cs="Times New Roman"/>
          <w:sz w:val="24"/>
          <w:szCs w:val="24"/>
        </w:rPr>
        <w:t xml:space="preserve"> i polaznik ih je postigao</w:t>
      </w:r>
      <w:r w:rsidR="00D06897" w:rsidRPr="0079622B">
        <w:rPr>
          <w:rFonts w:ascii="Times New Roman" w:hAnsi="Times New Roman" w:cs="Times New Roman"/>
          <w:sz w:val="24"/>
          <w:szCs w:val="24"/>
        </w:rPr>
        <w:t xml:space="preserve">, </w:t>
      </w:r>
      <w:r w:rsidR="00D06897" w:rsidRPr="0079622B">
        <w:rPr>
          <w:rFonts w:ascii="Times New Roman" w:hAnsi="Times New Roman"/>
          <w:noProof/>
          <w:sz w:val="24"/>
          <w:szCs w:val="24"/>
        </w:rPr>
        <w:t xml:space="preserve">u skladu s </w:t>
      </w:r>
      <w:r w:rsidR="00665106">
        <w:rPr>
          <w:rFonts w:ascii="Times New Roman" w:hAnsi="Times New Roman"/>
          <w:noProof/>
          <w:sz w:val="24"/>
          <w:szCs w:val="24"/>
        </w:rPr>
        <w:t xml:space="preserve">odredbama </w:t>
      </w:r>
      <w:r w:rsidR="00D06897" w:rsidRPr="0079622B">
        <w:rPr>
          <w:rFonts w:ascii="Times New Roman" w:hAnsi="Times New Roman"/>
          <w:noProof/>
          <w:sz w:val="24"/>
          <w:szCs w:val="24"/>
        </w:rPr>
        <w:t>ovoga Pravilnika</w:t>
      </w:r>
      <w:r w:rsidRPr="0079622B">
        <w:rPr>
          <w:rFonts w:ascii="Times New Roman" w:hAnsi="Times New Roman" w:cs="Times New Roman"/>
          <w:sz w:val="24"/>
          <w:szCs w:val="24"/>
        </w:rPr>
        <w:t>.</w:t>
      </w:r>
    </w:p>
    <w:p w14:paraId="08D8F311" w14:textId="5222F873" w:rsidR="00C21C32" w:rsidRPr="0079622B" w:rsidRDefault="004837D1" w:rsidP="00C21C32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22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E3101" w:rsidRPr="0079622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C21C32" w:rsidRPr="0079622B">
        <w:rPr>
          <w:rFonts w:ascii="Times New Roman" w:hAnsi="Times New Roman" w:cs="Times New Roman"/>
          <w:b/>
          <w:bCs/>
          <w:sz w:val="24"/>
          <w:szCs w:val="24"/>
        </w:rPr>
        <w:t>. UPRAVLJANJE KVALITETOM PROGRAMA</w:t>
      </w:r>
      <w:r w:rsidR="007401FF" w:rsidRPr="007962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01FF" w:rsidRPr="0079622B">
        <w:rPr>
          <w:rFonts w:ascii="Times New Roman" w:hAnsi="Times New Roman"/>
          <w:b/>
          <w:noProof/>
          <w:sz w:val="24"/>
          <w:szCs w:val="24"/>
        </w:rPr>
        <w:t xml:space="preserve">CJELOŽIVOTNOG OBRAZOVANJA </w:t>
      </w:r>
    </w:p>
    <w:p w14:paraId="1E1522DA" w14:textId="4237C09D" w:rsidR="00C21C32" w:rsidRPr="0079622B" w:rsidRDefault="00C21C32" w:rsidP="00C21C3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22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Vrednovanje programa s ECTS bodovima kojima se stječe djelomična kvalifikacija i programa koji se predlažu za upis u Registar HKO-a </w:t>
      </w:r>
    </w:p>
    <w:p w14:paraId="2BE6BC0B" w14:textId="54B44FC6" w:rsidR="00C21C32" w:rsidRPr="0079622B" w:rsidRDefault="00C21C32" w:rsidP="00C21C32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Članak 10.</w:t>
      </w:r>
    </w:p>
    <w:p w14:paraId="3B87EA84" w14:textId="74F49FFC" w:rsidR="00FD062E" w:rsidRPr="0079622B" w:rsidRDefault="00FD062E" w:rsidP="00A7352F">
      <w:pPr>
        <w:pStyle w:val="ListParagraph"/>
        <w:numPr>
          <w:ilvl w:val="0"/>
          <w:numId w:val="10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7934818"/>
      <w:r w:rsidRPr="0079622B">
        <w:rPr>
          <w:rFonts w:ascii="Times New Roman" w:hAnsi="Times New Roman" w:cs="Times New Roman"/>
          <w:sz w:val="24"/>
          <w:szCs w:val="24"/>
        </w:rPr>
        <w:t>Postupak vrednovanja programa cjeloživotnog obrazovanja s ECTS bodovima kojima se stječe djelomična kvalifikacija i programa koji se predlažu za upis u Registar HKO-a provodi Sveučilišt</w:t>
      </w:r>
      <w:r w:rsidR="00514FDA" w:rsidRPr="0079622B">
        <w:rPr>
          <w:rFonts w:ascii="Times New Roman" w:hAnsi="Times New Roman" w:cs="Times New Roman"/>
          <w:sz w:val="24"/>
          <w:szCs w:val="24"/>
        </w:rPr>
        <w:t>e</w:t>
      </w:r>
      <w:r w:rsidRPr="0079622B">
        <w:rPr>
          <w:rFonts w:ascii="Times New Roman" w:hAnsi="Times New Roman" w:cs="Times New Roman"/>
          <w:sz w:val="24"/>
          <w:szCs w:val="24"/>
        </w:rPr>
        <w:t xml:space="preserve"> u skladu </w:t>
      </w:r>
      <w:r w:rsidR="00263019" w:rsidRPr="0079622B">
        <w:rPr>
          <w:rFonts w:ascii="Times New Roman" w:hAnsi="Times New Roman" w:cs="Times New Roman"/>
          <w:sz w:val="24"/>
          <w:szCs w:val="24"/>
        </w:rPr>
        <w:t>s</w:t>
      </w:r>
      <w:r w:rsidR="00514FDA" w:rsidRPr="0079622B">
        <w:rPr>
          <w:rFonts w:ascii="Times New Roman" w:hAnsi="Times New Roman" w:cs="Times New Roman"/>
          <w:sz w:val="24"/>
          <w:szCs w:val="24"/>
        </w:rPr>
        <w:t>a svojim</w:t>
      </w:r>
      <w:r w:rsidR="00263019" w:rsidRPr="0079622B">
        <w:rPr>
          <w:rFonts w:ascii="Times New Roman" w:hAnsi="Times New Roman" w:cs="Times New Roman"/>
          <w:sz w:val="24"/>
          <w:szCs w:val="24"/>
        </w:rPr>
        <w:t xml:space="preserve"> </w:t>
      </w:r>
      <w:r w:rsidRPr="0079622B">
        <w:rPr>
          <w:rFonts w:ascii="Times New Roman" w:hAnsi="Times New Roman" w:cs="Times New Roman"/>
          <w:sz w:val="24"/>
          <w:szCs w:val="24"/>
        </w:rPr>
        <w:t xml:space="preserve">općim aktom </w:t>
      </w:r>
      <w:r w:rsidR="00263019" w:rsidRPr="0079622B">
        <w:rPr>
          <w:rFonts w:ascii="Times New Roman" w:hAnsi="Times New Roman" w:cs="Times New Roman"/>
          <w:sz w:val="24"/>
          <w:szCs w:val="24"/>
        </w:rPr>
        <w:t>kojim se uređuje cjeloživotno obrazovanje</w:t>
      </w:r>
      <w:r w:rsidR="00514FDA" w:rsidRPr="0079622B">
        <w:rPr>
          <w:rFonts w:ascii="Times New Roman" w:hAnsi="Times New Roman" w:cs="Times New Roman"/>
          <w:sz w:val="24"/>
          <w:szCs w:val="24"/>
        </w:rPr>
        <w:t>, a</w:t>
      </w:r>
      <w:r w:rsidR="00263019" w:rsidRPr="0079622B">
        <w:rPr>
          <w:rFonts w:ascii="Times New Roman" w:hAnsi="Times New Roman" w:cs="Times New Roman"/>
          <w:sz w:val="24"/>
          <w:szCs w:val="24"/>
        </w:rPr>
        <w:t xml:space="preserve"> na temelju </w:t>
      </w:r>
      <w:r w:rsidR="00CD2860" w:rsidRPr="0079622B">
        <w:rPr>
          <w:rFonts w:ascii="Times New Roman" w:hAnsi="Times New Roman" w:cs="Times New Roman"/>
          <w:sz w:val="24"/>
          <w:szCs w:val="24"/>
        </w:rPr>
        <w:t>odluke</w:t>
      </w:r>
      <w:r w:rsidR="00263019" w:rsidRPr="0079622B">
        <w:rPr>
          <w:rFonts w:ascii="Times New Roman" w:hAnsi="Times New Roman" w:cs="Times New Roman"/>
          <w:sz w:val="24"/>
          <w:szCs w:val="24"/>
        </w:rPr>
        <w:t xml:space="preserve"> </w:t>
      </w:r>
      <w:r w:rsidR="007A41AF">
        <w:rPr>
          <w:rFonts w:ascii="Times New Roman" w:hAnsi="Times New Roman" w:cs="Times New Roman"/>
          <w:sz w:val="24"/>
          <w:szCs w:val="24"/>
        </w:rPr>
        <w:t>Fakultetskog v</w:t>
      </w:r>
      <w:r w:rsidR="00E60522" w:rsidRPr="0079622B">
        <w:rPr>
          <w:rFonts w:ascii="Times New Roman" w:hAnsi="Times New Roman" w:cs="Times New Roman"/>
          <w:sz w:val="24"/>
          <w:szCs w:val="24"/>
        </w:rPr>
        <w:t xml:space="preserve">ijeća </w:t>
      </w:r>
      <w:r w:rsidR="007A41AF">
        <w:rPr>
          <w:rFonts w:ascii="Times New Roman" w:hAnsi="Times New Roman" w:cs="Times New Roman"/>
          <w:sz w:val="24"/>
          <w:szCs w:val="24"/>
        </w:rPr>
        <w:t xml:space="preserve">Fakulteta </w:t>
      </w:r>
      <w:r w:rsidR="008837DA" w:rsidRPr="0079622B">
        <w:rPr>
          <w:rFonts w:ascii="Times New Roman" w:hAnsi="Times New Roman" w:cs="Times New Roman"/>
          <w:sz w:val="24"/>
          <w:szCs w:val="24"/>
        </w:rPr>
        <w:t xml:space="preserve"> i zahtjeva Fakulteta</w:t>
      </w:r>
      <w:r w:rsidR="00E60522" w:rsidRPr="0079622B">
        <w:rPr>
          <w:rFonts w:ascii="Times New Roman" w:hAnsi="Times New Roman" w:cs="Times New Roman"/>
          <w:sz w:val="24"/>
          <w:szCs w:val="24"/>
        </w:rPr>
        <w:t xml:space="preserve">. </w:t>
      </w:r>
      <w:r w:rsidRPr="0079622B">
        <w:rPr>
          <w:rFonts w:ascii="Times New Roman" w:hAnsi="Times New Roman" w:cs="Times New Roman"/>
          <w:sz w:val="24"/>
          <w:szCs w:val="24"/>
        </w:rPr>
        <w:t>Programi koji se predlažu za upis u Registar HKO-a nakon završenoga postupka vrednovanja na Sveučilištu upućuju se agenciji nadležnoj za Registar HKO-a u skladu s posebnim propisima.</w:t>
      </w:r>
    </w:p>
    <w:bookmarkEnd w:id="3"/>
    <w:p w14:paraId="0988E5CD" w14:textId="5E5BF434" w:rsidR="00C21C32" w:rsidRPr="0079622B" w:rsidRDefault="00C21C32" w:rsidP="00A7352F">
      <w:pPr>
        <w:pStyle w:val="ListParagraph"/>
        <w:numPr>
          <w:ilvl w:val="0"/>
          <w:numId w:val="10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Postupku iz stavka 1. ovoga članka prethodi </w:t>
      </w:r>
      <w:r w:rsidR="00E96047" w:rsidRPr="0079622B">
        <w:rPr>
          <w:rFonts w:ascii="Times New Roman" w:hAnsi="Times New Roman" w:cs="Times New Roman"/>
          <w:sz w:val="24"/>
          <w:szCs w:val="24"/>
        </w:rPr>
        <w:t xml:space="preserve">interni </w:t>
      </w:r>
      <w:r w:rsidRPr="0079622B">
        <w:rPr>
          <w:rFonts w:ascii="Times New Roman" w:hAnsi="Times New Roman" w:cs="Times New Roman"/>
          <w:sz w:val="24"/>
          <w:szCs w:val="24"/>
        </w:rPr>
        <w:t xml:space="preserve">postupak vrednovanja </w:t>
      </w:r>
      <w:r w:rsidR="00B30C75" w:rsidRPr="0079622B">
        <w:rPr>
          <w:rFonts w:ascii="Times New Roman" w:hAnsi="Times New Roman" w:cs="Times New Roman"/>
          <w:sz w:val="24"/>
          <w:szCs w:val="24"/>
        </w:rPr>
        <w:t xml:space="preserve">na Fakultetu </w:t>
      </w:r>
      <w:r w:rsidRPr="0079622B">
        <w:rPr>
          <w:rFonts w:ascii="Times New Roman" w:hAnsi="Times New Roman" w:cs="Times New Roman"/>
          <w:sz w:val="24"/>
          <w:szCs w:val="24"/>
        </w:rPr>
        <w:t xml:space="preserve">koji </w:t>
      </w:r>
      <w:r w:rsidR="00DD0505" w:rsidRPr="0079622B">
        <w:rPr>
          <w:rFonts w:ascii="Times New Roman" w:hAnsi="Times New Roman" w:cs="Times New Roman"/>
          <w:sz w:val="24"/>
          <w:szCs w:val="24"/>
        </w:rPr>
        <w:t xml:space="preserve">se </w:t>
      </w:r>
      <w:r w:rsidRPr="0079622B">
        <w:rPr>
          <w:rFonts w:ascii="Times New Roman" w:hAnsi="Times New Roman" w:cs="Times New Roman"/>
          <w:sz w:val="24"/>
          <w:szCs w:val="24"/>
        </w:rPr>
        <w:t xml:space="preserve">provodi u skladu s </w:t>
      </w:r>
      <w:r w:rsidR="007A41AF">
        <w:rPr>
          <w:rFonts w:ascii="Times New Roman" w:hAnsi="Times New Roman" w:cs="Times New Roman"/>
          <w:sz w:val="24"/>
          <w:szCs w:val="24"/>
        </w:rPr>
        <w:t xml:space="preserve">odredbama </w:t>
      </w:r>
      <w:r w:rsidRPr="0079622B">
        <w:rPr>
          <w:rFonts w:ascii="Times New Roman" w:hAnsi="Times New Roman" w:cs="Times New Roman"/>
          <w:sz w:val="24"/>
          <w:szCs w:val="24"/>
        </w:rPr>
        <w:t>ovog Pravilnika</w:t>
      </w:r>
      <w:r w:rsidR="001A01E4" w:rsidRPr="0079622B">
        <w:rPr>
          <w:rFonts w:ascii="Times New Roman" w:hAnsi="Times New Roman" w:cs="Times New Roman"/>
          <w:sz w:val="24"/>
          <w:szCs w:val="24"/>
        </w:rPr>
        <w:t>.</w:t>
      </w:r>
      <w:r w:rsidRPr="007962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A59C5" w14:textId="2810719F" w:rsidR="00C21C32" w:rsidRPr="0079622B" w:rsidRDefault="00C21C32" w:rsidP="00A7352F">
      <w:pPr>
        <w:pStyle w:val="ListParagraph"/>
        <w:numPr>
          <w:ilvl w:val="0"/>
          <w:numId w:val="10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Programi koji se predlažu za upis u Registar HKO-a moraju biti usklađeni sa standardom zanimanja ili skupom kompetencija i standardom kvalifikacije ili skupom/skupovima ishoda učenja iz Registra HKO-a. </w:t>
      </w:r>
    </w:p>
    <w:p w14:paraId="487EE301" w14:textId="17517F10" w:rsidR="00C21C32" w:rsidRPr="0079622B" w:rsidRDefault="00C21C32" w:rsidP="00A7352F">
      <w:pPr>
        <w:pStyle w:val="ListParagraph"/>
        <w:numPr>
          <w:ilvl w:val="0"/>
          <w:numId w:val="10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Skupovi ishoda učenja za programe iz stavka </w:t>
      </w:r>
      <w:r w:rsidR="00F34287" w:rsidRPr="0079622B">
        <w:rPr>
          <w:rFonts w:ascii="Times New Roman" w:hAnsi="Times New Roman" w:cs="Times New Roman"/>
          <w:sz w:val="24"/>
          <w:szCs w:val="24"/>
        </w:rPr>
        <w:t>3</w:t>
      </w:r>
      <w:r w:rsidRPr="0079622B">
        <w:rPr>
          <w:rFonts w:ascii="Times New Roman" w:hAnsi="Times New Roman" w:cs="Times New Roman"/>
          <w:sz w:val="24"/>
          <w:szCs w:val="24"/>
        </w:rPr>
        <w:t xml:space="preserve">. ovoga članka preuzimaju se iz Registra HKO-a sa svim elementima, koji se ne smiju mijenjati niti prilagođavati, ali se mogu kombinirati različiti skupovi ishoda učenja upisani u Registar HKO-a, što uključuje i kombinacije skupova ishoda učenja iz različitih standarda kvalifikacija. </w:t>
      </w:r>
    </w:p>
    <w:p w14:paraId="38EB1793" w14:textId="78AF6E6C" w:rsidR="00C21C32" w:rsidRPr="0079622B" w:rsidRDefault="00C21C32" w:rsidP="00A7352F">
      <w:pPr>
        <w:pStyle w:val="ListParagraph"/>
        <w:numPr>
          <w:ilvl w:val="0"/>
          <w:numId w:val="10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Ako se programom postiže više skupova ishoda učenja koji pripadaju različitim razinama HKO-a, program će pripadati višoj razini HKO-a ako se na njoj stječe najmanje 50</w:t>
      </w:r>
      <w:r w:rsidR="00263019" w:rsidRPr="0079622B">
        <w:rPr>
          <w:rFonts w:ascii="Times New Roman" w:hAnsi="Times New Roman" w:cs="Times New Roman"/>
          <w:sz w:val="24"/>
          <w:szCs w:val="24"/>
        </w:rPr>
        <w:t xml:space="preserve"> </w:t>
      </w:r>
      <w:r w:rsidRPr="0079622B">
        <w:rPr>
          <w:rFonts w:ascii="Times New Roman" w:hAnsi="Times New Roman" w:cs="Times New Roman"/>
          <w:sz w:val="24"/>
          <w:szCs w:val="24"/>
        </w:rPr>
        <w:t xml:space="preserve">% od ukupnoga broja ECTS bodova. </w:t>
      </w:r>
    </w:p>
    <w:p w14:paraId="0D47CD3E" w14:textId="4B2EE418" w:rsidR="00C21C32" w:rsidRPr="0079622B" w:rsidRDefault="00C21C32" w:rsidP="00A7352F">
      <w:pPr>
        <w:pStyle w:val="ListParagraph"/>
        <w:numPr>
          <w:ilvl w:val="0"/>
          <w:numId w:val="10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Programi iz stavka 3. ovoga članka mogu se financirati putem vaučera </w:t>
      </w:r>
      <w:r w:rsidR="002E107F">
        <w:rPr>
          <w:rFonts w:ascii="Times New Roman" w:hAnsi="Times New Roman" w:cs="Times New Roman"/>
          <w:sz w:val="24"/>
          <w:szCs w:val="24"/>
        </w:rPr>
        <w:t xml:space="preserve">za obrazovanje, </w:t>
      </w:r>
      <w:r w:rsidRPr="0079622B">
        <w:rPr>
          <w:rFonts w:ascii="Times New Roman" w:hAnsi="Times New Roman" w:cs="Times New Roman"/>
          <w:sz w:val="24"/>
          <w:szCs w:val="24"/>
        </w:rPr>
        <w:t xml:space="preserve">u skladu s posebnim propisima. </w:t>
      </w:r>
    </w:p>
    <w:p w14:paraId="1CFF174A" w14:textId="25862EFF" w:rsidR="00C21C32" w:rsidRPr="0079622B" w:rsidRDefault="00C21C32" w:rsidP="00A7352F">
      <w:pPr>
        <w:pStyle w:val="ListParagraph"/>
        <w:numPr>
          <w:ilvl w:val="0"/>
          <w:numId w:val="10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Za</w:t>
      </w:r>
      <w:r w:rsidR="00AF5D2C" w:rsidRPr="0079622B">
        <w:rPr>
          <w:rFonts w:ascii="Times New Roman" w:hAnsi="Times New Roman" w:cs="Times New Roman"/>
          <w:sz w:val="24"/>
          <w:szCs w:val="24"/>
        </w:rPr>
        <w:t xml:space="preserve"> </w:t>
      </w:r>
      <w:r w:rsidRPr="0079622B">
        <w:rPr>
          <w:rFonts w:ascii="Times New Roman" w:hAnsi="Times New Roman" w:cs="Times New Roman"/>
          <w:sz w:val="24"/>
          <w:szCs w:val="24"/>
        </w:rPr>
        <w:t>združene programe koje</w:t>
      </w:r>
      <w:r w:rsidR="007D36C3" w:rsidRPr="0079622B">
        <w:rPr>
          <w:rFonts w:ascii="Times New Roman" w:hAnsi="Times New Roman" w:cs="Times New Roman"/>
          <w:sz w:val="24"/>
          <w:szCs w:val="24"/>
        </w:rPr>
        <w:t xml:space="preserve"> izvodi Fakultet i</w:t>
      </w:r>
      <w:r w:rsidRPr="0079622B">
        <w:rPr>
          <w:rFonts w:ascii="Times New Roman" w:hAnsi="Times New Roman" w:cs="Times New Roman"/>
          <w:sz w:val="24"/>
          <w:szCs w:val="24"/>
        </w:rPr>
        <w:t xml:space="preserve"> </w:t>
      </w:r>
      <w:r w:rsidR="007D36C3" w:rsidRPr="0079622B">
        <w:rPr>
          <w:rFonts w:ascii="Times New Roman" w:hAnsi="Times New Roman" w:cs="Times New Roman"/>
          <w:sz w:val="24"/>
          <w:szCs w:val="24"/>
        </w:rPr>
        <w:t xml:space="preserve">još najmanje </w:t>
      </w:r>
      <w:r w:rsidR="002E107F" w:rsidRPr="0079622B">
        <w:rPr>
          <w:rFonts w:ascii="Times New Roman" w:hAnsi="Times New Roman" w:cs="Times New Roman"/>
          <w:sz w:val="24"/>
          <w:szCs w:val="24"/>
        </w:rPr>
        <w:t>jedn</w:t>
      </w:r>
      <w:r w:rsidR="002E107F">
        <w:rPr>
          <w:rFonts w:ascii="Times New Roman" w:hAnsi="Times New Roman" w:cs="Times New Roman"/>
          <w:sz w:val="24"/>
          <w:szCs w:val="24"/>
        </w:rPr>
        <w:t>o domaće visoko učilište</w:t>
      </w:r>
      <w:r w:rsidR="002E107F" w:rsidRPr="0079622B">
        <w:rPr>
          <w:rFonts w:ascii="Times New Roman" w:hAnsi="Times New Roman" w:cs="Times New Roman"/>
          <w:sz w:val="24"/>
          <w:szCs w:val="24"/>
        </w:rPr>
        <w:t xml:space="preserve"> </w:t>
      </w:r>
      <w:r w:rsidR="002E107F">
        <w:rPr>
          <w:rFonts w:ascii="Times New Roman" w:hAnsi="Times New Roman" w:cs="Times New Roman"/>
          <w:sz w:val="24"/>
          <w:szCs w:val="24"/>
        </w:rPr>
        <w:t>(</w:t>
      </w:r>
      <w:r w:rsidR="007D36C3" w:rsidRPr="0079622B">
        <w:rPr>
          <w:rFonts w:ascii="Times New Roman" w:hAnsi="Times New Roman" w:cs="Times New Roman"/>
          <w:sz w:val="24"/>
          <w:szCs w:val="24"/>
        </w:rPr>
        <w:t>sastavnica Sveučilišta</w:t>
      </w:r>
      <w:r w:rsidR="002E107F">
        <w:rPr>
          <w:rFonts w:ascii="Times New Roman" w:hAnsi="Times New Roman" w:cs="Times New Roman"/>
          <w:sz w:val="24"/>
          <w:szCs w:val="24"/>
        </w:rPr>
        <w:t xml:space="preserve"> i/ili</w:t>
      </w:r>
      <w:r w:rsidR="007D36C3" w:rsidRPr="0079622B">
        <w:rPr>
          <w:rFonts w:ascii="Times New Roman" w:hAnsi="Times New Roman" w:cs="Times New Roman"/>
          <w:sz w:val="24"/>
          <w:szCs w:val="24"/>
        </w:rPr>
        <w:t xml:space="preserve"> domaće visoko učilište izvan Sveučilišta</w:t>
      </w:r>
      <w:r w:rsidR="002E107F">
        <w:rPr>
          <w:rFonts w:ascii="Times New Roman" w:hAnsi="Times New Roman" w:cs="Times New Roman"/>
          <w:sz w:val="24"/>
          <w:szCs w:val="24"/>
        </w:rPr>
        <w:t>)</w:t>
      </w:r>
      <w:r w:rsidR="002F1A70" w:rsidRPr="0079622B">
        <w:rPr>
          <w:rFonts w:ascii="Times New Roman" w:hAnsi="Times New Roman" w:cs="Times New Roman"/>
          <w:sz w:val="24"/>
          <w:szCs w:val="24"/>
        </w:rPr>
        <w:t>,</w:t>
      </w:r>
      <w:r w:rsidR="007D36C3" w:rsidRPr="0079622B">
        <w:rPr>
          <w:rFonts w:ascii="Times New Roman" w:hAnsi="Times New Roman" w:cs="Times New Roman"/>
          <w:sz w:val="24"/>
          <w:szCs w:val="24"/>
        </w:rPr>
        <w:t xml:space="preserve"> </w:t>
      </w:r>
      <w:r w:rsidRPr="0079622B">
        <w:rPr>
          <w:rFonts w:ascii="Times New Roman" w:hAnsi="Times New Roman" w:cs="Times New Roman"/>
          <w:sz w:val="24"/>
          <w:szCs w:val="24"/>
        </w:rPr>
        <w:t xml:space="preserve">postupak vrednovanja provodi </w:t>
      </w:r>
      <w:r w:rsidR="002F1A70" w:rsidRPr="0079622B">
        <w:rPr>
          <w:rFonts w:ascii="Times New Roman" w:hAnsi="Times New Roman" w:cs="Times New Roman"/>
          <w:sz w:val="24"/>
          <w:szCs w:val="24"/>
        </w:rPr>
        <w:t>Sveučilište</w:t>
      </w:r>
      <w:r w:rsidR="007D36C3" w:rsidRPr="0079622B">
        <w:rPr>
          <w:rFonts w:ascii="Times New Roman" w:hAnsi="Times New Roman" w:cs="Times New Roman"/>
          <w:sz w:val="24"/>
          <w:szCs w:val="24"/>
        </w:rPr>
        <w:t xml:space="preserve"> u skladu s</w:t>
      </w:r>
      <w:r w:rsidR="002F1A70" w:rsidRPr="0079622B">
        <w:rPr>
          <w:rFonts w:ascii="Times New Roman" w:hAnsi="Times New Roman" w:cs="Times New Roman"/>
          <w:sz w:val="24"/>
          <w:szCs w:val="24"/>
        </w:rPr>
        <w:t>a svojim</w:t>
      </w:r>
      <w:r w:rsidR="007D36C3" w:rsidRPr="0079622B">
        <w:rPr>
          <w:rFonts w:ascii="Times New Roman" w:hAnsi="Times New Roman" w:cs="Times New Roman"/>
          <w:sz w:val="24"/>
          <w:szCs w:val="24"/>
        </w:rPr>
        <w:t xml:space="preserve"> općim aktom kojim se uređuje cjeloživotno obrazovanje</w:t>
      </w:r>
      <w:r w:rsidRPr="0079622B">
        <w:rPr>
          <w:rFonts w:ascii="Times New Roman" w:hAnsi="Times New Roman" w:cs="Times New Roman"/>
          <w:sz w:val="24"/>
          <w:szCs w:val="24"/>
        </w:rPr>
        <w:t>.</w:t>
      </w:r>
      <w:r w:rsidR="00C85298" w:rsidRPr="0079622B">
        <w:rPr>
          <w:rFonts w:ascii="Times New Roman" w:hAnsi="Times New Roman" w:cs="Times New Roman"/>
          <w:sz w:val="24"/>
          <w:szCs w:val="24"/>
        </w:rPr>
        <w:t xml:space="preserve"> </w:t>
      </w:r>
      <w:r w:rsidRPr="0079622B">
        <w:rPr>
          <w:rFonts w:ascii="Times New Roman" w:hAnsi="Times New Roman" w:cs="Times New Roman"/>
          <w:sz w:val="24"/>
          <w:szCs w:val="24"/>
        </w:rPr>
        <w:t>Postupak</w:t>
      </w:r>
      <w:r w:rsidR="00C85298" w:rsidRPr="0079622B">
        <w:rPr>
          <w:rFonts w:ascii="Times New Roman" w:hAnsi="Times New Roman" w:cs="Times New Roman"/>
          <w:sz w:val="24"/>
          <w:szCs w:val="24"/>
        </w:rPr>
        <w:t xml:space="preserve"> </w:t>
      </w:r>
      <w:r w:rsidRPr="0079622B">
        <w:rPr>
          <w:rFonts w:ascii="Times New Roman" w:hAnsi="Times New Roman" w:cs="Times New Roman"/>
          <w:sz w:val="24"/>
          <w:szCs w:val="24"/>
        </w:rPr>
        <w:t xml:space="preserve">vrednovanja programa cjeloživotnog obrazovanja može se provesti na Sveučilištu i za združene programe koji se </w:t>
      </w:r>
      <w:r w:rsidR="007D36C3" w:rsidRPr="0079622B">
        <w:rPr>
          <w:rFonts w:ascii="Times New Roman" w:hAnsi="Times New Roman" w:cs="Times New Roman"/>
          <w:sz w:val="24"/>
          <w:szCs w:val="24"/>
        </w:rPr>
        <w:t>Fakultet izvodi</w:t>
      </w:r>
      <w:r w:rsidRPr="0079622B">
        <w:rPr>
          <w:rFonts w:ascii="Times New Roman" w:hAnsi="Times New Roman" w:cs="Times New Roman"/>
          <w:sz w:val="24"/>
          <w:szCs w:val="24"/>
        </w:rPr>
        <w:t xml:space="preserve"> s </w:t>
      </w:r>
      <w:r w:rsidR="007D36C3" w:rsidRPr="0079622B">
        <w:rPr>
          <w:rFonts w:ascii="Times New Roman" w:hAnsi="Times New Roman" w:cs="Times New Roman"/>
          <w:sz w:val="24"/>
          <w:szCs w:val="24"/>
        </w:rPr>
        <w:t xml:space="preserve">najmanje još jednim </w:t>
      </w:r>
      <w:r w:rsidRPr="0079622B">
        <w:rPr>
          <w:rFonts w:ascii="Times New Roman" w:hAnsi="Times New Roman" w:cs="Times New Roman"/>
          <w:sz w:val="24"/>
          <w:szCs w:val="24"/>
        </w:rPr>
        <w:t>visokim učilištem iz inozemstva.</w:t>
      </w:r>
    </w:p>
    <w:p w14:paraId="77CB5243" w14:textId="4D8805FF" w:rsidR="00C85298" w:rsidRPr="0079622B" w:rsidRDefault="00C85298" w:rsidP="00C85298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22B">
        <w:rPr>
          <w:rFonts w:ascii="Times New Roman" w:hAnsi="Times New Roman" w:cs="Times New Roman"/>
          <w:b/>
          <w:bCs/>
          <w:sz w:val="24"/>
          <w:szCs w:val="24"/>
        </w:rPr>
        <w:t xml:space="preserve">Vrednovanje programa </w:t>
      </w:r>
      <w:bookmarkStart w:id="4" w:name="_Hlk187322672"/>
      <w:r w:rsidRPr="0079622B">
        <w:rPr>
          <w:rFonts w:ascii="Times New Roman" w:hAnsi="Times New Roman" w:cs="Times New Roman"/>
          <w:b/>
          <w:bCs/>
          <w:sz w:val="24"/>
          <w:szCs w:val="24"/>
        </w:rPr>
        <w:t xml:space="preserve">za postizanje skupova ishoda učenja </w:t>
      </w:r>
      <w:r w:rsidR="00035E63" w:rsidRPr="0079622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79622B">
        <w:rPr>
          <w:rFonts w:ascii="Times New Roman" w:hAnsi="Times New Roman" w:cs="Times New Roman"/>
          <w:b/>
          <w:bCs/>
          <w:sz w:val="24"/>
          <w:szCs w:val="24"/>
        </w:rPr>
        <w:t>mikrokvalifikacij</w:t>
      </w:r>
      <w:r w:rsidR="006763B1" w:rsidRPr="0079622B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="00035E63" w:rsidRPr="0079622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F075B" w:rsidRPr="0079622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35E63" w:rsidRPr="007962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622B">
        <w:rPr>
          <w:rFonts w:ascii="Times New Roman" w:hAnsi="Times New Roman" w:cs="Times New Roman"/>
          <w:b/>
          <w:bCs/>
          <w:sz w:val="24"/>
          <w:szCs w:val="24"/>
        </w:rPr>
        <w:t xml:space="preserve">ostalih programa s ECTS bodovima </w:t>
      </w:r>
      <w:r w:rsidR="00EF075B" w:rsidRPr="0079622B">
        <w:rPr>
          <w:rFonts w:ascii="Times New Roman" w:hAnsi="Times New Roman" w:cs="Times New Roman"/>
          <w:b/>
          <w:bCs/>
          <w:sz w:val="24"/>
          <w:szCs w:val="24"/>
        </w:rPr>
        <w:t>i programa bez ECTS bodova</w:t>
      </w:r>
      <w:bookmarkEnd w:id="4"/>
    </w:p>
    <w:p w14:paraId="4E1FC27C" w14:textId="7354CB02" w:rsidR="00C85298" w:rsidRPr="0079622B" w:rsidRDefault="00C85298" w:rsidP="00035E63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Članak 11.</w:t>
      </w:r>
    </w:p>
    <w:p w14:paraId="4C36A887" w14:textId="77777777" w:rsidR="004B4309" w:rsidRPr="0079622B" w:rsidRDefault="00C85298" w:rsidP="00A7352F">
      <w:pPr>
        <w:pStyle w:val="ListParagraph"/>
        <w:numPr>
          <w:ilvl w:val="0"/>
          <w:numId w:val="22"/>
        </w:numPr>
        <w:tabs>
          <w:tab w:val="left" w:pos="1134"/>
        </w:tabs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Postupak vrednovanja programa </w:t>
      </w:r>
      <w:r w:rsidR="00AF7827" w:rsidRPr="0079622B">
        <w:rPr>
          <w:rFonts w:ascii="Times New Roman" w:hAnsi="Times New Roman" w:cs="Times New Roman"/>
          <w:sz w:val="24"/>
          <w:szCs w:val="24"/>
        </w:rPr>
        <w:t>za postizanje skupova ishoda učenja (</w:t>
      </w:r>
      <w:proofErr w:type="spellStart"/>
      <w:r w:rsidR="00AF7827" w:rsidRPr="0079622B">
        <w:rPr>
          <w:rFonts w:ascii="Times New Roman" w:hAnsi="Times New Roman" w:cs="Times New Roman"/>
          <w:sz w:val="24"/>
          <w:szCs w:val="24"/>
        </w:rPr>
        <w:t>mikrokvalifikacija</w:t>
      </w:r>
      <w:proofErr w:type="spellEnd"/>
      <w:r w:rsidR="00AF7827" w:rsidRPr="0079622B">
        <w:rPr>
          <w:rFonts w:ascii="Times New Roman" w:hAnsi="Times New Roman" w:cs="Times New Roman"/>
          <w:sz w:val="24"/>
          <w:szCs w:val="24"/>
        </w:rPr>
        <w:t>)</w:t>
      </w:r>
      <w:r w:rsidR="00887959" w:rsidRPr="0079622B">
        <w:rPr>
          <w:rFonts w:ascii="Times New Roman" w:hAnsi="Times New Roman" w:cs="Times New Roman"/>
          <w:sz w:val="24"/>
          <w:szCs w:val="24"/>
        </w:rPr>
        <w:t xml:space="preserve"> i</w:t>
      </w:r>
      <w:r w:rsidR="00AF7827" w:rsidRPr="0079622B">
        <w:rPr>
          <w:rFonts w:ascii="Times New Roman" w:hAnsi="Times New Roman" w:cs="Times New Roman"/>
          <w:sz w:val="24"/>
          <w:szCs w:val="24"/>
        </w:rPr>
        <w:t xml:space="preserve"> ostalih programa s ECTS bodovima </w:t>
      </w:r>
      <w:r w:rsidRPr="0079622B">
        <w:rPr>
          <w:rFonts w:ascii="Times New Roman" w:hAnsi="Times New Roman" w:cs="Times New Roman"/>
          <w:sz w:val="24"/>
          <w:szCs w:val="24"/>
        </w:rPr>
        <w:t xml:space="preserve">provodi </w:t>
      </w:r>
      <w:r w:rsidR="00514FDA" w:rsidRPr="0079622B">
        <w:rPr>
          <w:rFonts w:ascii="Times New Roman" w:hAnsi="Times New Roman" w:cs="Times New Roman"/>
          <w:sz w:val="24"/>
          <w:szCs w:val="24"/>
        </w:rPr>
        <w:t>Fakultet samostalno</w:t>
      </w:r>
      <w:r w:rsidR="007F2913" w:rsidRPr="0079622B">
        <w:rPr>
          <w:rFonts w:ascii="Times New Roman" w:hAnsi="Times New Roman" w:cs="Times New Roman"/>
          <w:sz w:val="24"/>
          <w:szCs w:val="24"/>
        </w:rPr>
        <w:t xml:space="preserve"> i</w:t>
      </w:r>
      <w:r w:rsidR="00514FDA" w:rsidRPr="0079622B">
        <w:rPr>
          <w:rFonts w:ascii="Times New Roman" w:hAnsi="Times New Roman" w:cs="Times New Roman"/>
          <w:sz w:val="24"/>
          <w:szCs w:val="24"/>
        </w:rPr>
        <w:t xml:space="preserve"> </w:t>
      </w:r>
      <w:r w:rsidR="00E93602" w:rsidRPr="0079622B">
        <w:rPr>
          <w:rFonts w:ascii="Times New Roman" w:hAnsi="Times New Roman" w:cs="Times New Roman"/>
          <w:sz w:val="24"/>
          <w:szCs w:val="24"/>
        </w:rPr>
        <w:t>u skladu s član</w:t>
      </w:r>
      <w:r w:rsidR="00070B9F" w:rsidRPr="0079622B">
        <w:rPr>
          <w:rFonts w:ascii="Times New Roman" w:hAnsi="Times New Roman" w:cs="Times New Roman"/>
          <w:sz w:val="24"/>
          <w:szCs w:val="24"/>
        </w:rPr>
        <w:t>kom</w:t>
      </w:r>
      <w:r w:rsidR="00E93602" w:rsidRPr="0079622B">
        <w:rPr>
          <w:rFonts w:ascii="Times New Roman" w:hAnsi="Times New Roman" w:cs="Times New Roman"/>
          <w:sz w:val="24"/>
          <w:szCs w:val="24"/>
        </w:rPr>
        <w:t xml:space="preserve"> </w:t>
      </w:r>
      <w:r w:rsidR="00422FE1" w:rsidRPr="0079622B">
        <w:rPr>
          <w:rFonts w:ascii="Times New Roman" w:hAnsi="Times New Roman" w:cs="Times New Roman"/>
          <w:sz w:val="24"/>
          <w:szCs w:val="24"/>
        </w:rPr>
        <w:t>1</w:t>
      </w:r>
      <w:r w:rsidR="00887959" w:rsidRPr="0079622B">
        <w:rPr>
          <w:rFonts w:ascii="Times New Roman" w:hAnsi="Times New Roman" w:cs="Times New Roman"/>
          <w:sz w:val="24"/>
          <w:szCs w:val="24"/>
        </w:rPr>
        <w:t>5</w:t>
      </w:r>
      <w:r w:rsidR="00422FE1" w:rsidRPr="0079622B">
        <w:rPr>
          <w:rFonts w:ascii="Times New Roman" w:hAnsi="Times New Roman" w:cs="Times New Roman"/>
          <w:sz w:val="24"/>
          <w:szCs w:val="24"/>
        </w:rPr>
        <w:t xml:space="preserve">. </w:t>
      </w:r>
      <w:r w:rsidR="00E93602" w:rsidRPr="0079622B">
        <w:rPr>
          <w:rFonts w:ascii="Times New Roman" w:hAnsi="Times New Roman" w:cs="Times New Roman"/>
          <w:sz w:val="24"/>
          <w:szCs w:val="24"/>
        </w:rPr>
        <w:t>ovog</w:t>
      </w:r>
      <w:r w:rsidR="007F2913" w:rsidRPr="0079622B">
        <w:rPr>
          <w:rFonts w:ascii="Times New Roman" w:hAnsi="Times New Roman" w:cs="Times New Roman"/>
          <w:sz w:val="24"/>
          <w:szCs w:val="24"/>
        </w:rPr>
        <w:t>a</w:t>
      </w:r>
      <w:r w:rsidR="00E93602" w:rsidRPr="0079622B">
        <w:rPr>
          <w:rFonts w:ascii="Times New Roman" w:hAnsi="Times New Roman" w:cs="Times New Roman"/>
          <w:sz w:val="24"/>
          <w:szCs w:val="24"/>
        </w:rPr>
        <w:t xml:space="preserve"> Pravilnika, </w:t>
      </w:r>
      <w:r w:rsidRPr="0079622B">
        <w:rPr>
          <w:rFonts w:ascii="Times New Roman" w:hAnsi="Times New Roman" w:cs="Times New Roman"/>
          <w:sz w:val="24"/>
          <w:szCs w:val="24"/>
        </w:rPr>
        <w:t xml:space="preserve">na temelju zahtjeva koji podnosi predlagatelj programa. </w:t>
      </w:r>
    </w:p>
    <w:p w14:paraId="3190E52A" w14:textId="04730941" w:rsidR="00887959" w:rsidRPr="0079622B" w:rsidRDefault="00887959" w:rsidP="00A7352F">
      <w:pPr>
        <w:pStyle w:val="ListParagraph"/>
        <w:numPr>
          <w:ilvl w:val="0"/>
          <w:numId w:val="22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Postupak vrednovanja programa bez ECTS bodova provodi Fakultet samostalno i u skladu s člankom 1</w:t>
      </w:r>
      <w:r w:rsidR="003236BC" w:rsidRPr="0079622B">
        <w:rPr>
          <w:rFonts w:ascii="Times New Roman" w:hAnsi="Times New Roman" w:cs="Times New Roman"/>
          <w:sz w:val="24"/>
          <w:szCs w:val="24"/>
        </w:rPr>
        <w:t>6</w:t>
      </w:r>
      <w:r w:rsidRPr="0079622B">
        <w:rPr>
          <w:rFonts w:ascii="Times New Roman" w:hAnsi="Times New Roman" w:cs="Times New Roman"/>
          <w:sz w:val="24"/>
          <w:szCs w:val="24"/>
        </w:rPr>
        <w:t xml:space="preserve">. ovoga Pravilnika, na temelju zahtjeva koji podnosi predlagatelj programa. </w:t>
      </w:r>
    </w:p>
    <w:p w14:paraId="7279AE10" w14:textId="41A2232F" w:rsidR="008944E1" w:rsidRPr="0079622B" w:rsidRDefault="008944E1" w:rsidP="008944E1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22B">
        <w:rPr>
          <w:rFonts w:ascii="Times New Roman" w:hAnsi="Times New Roman" w:cs="Times New Roman"/>
          <w:b/>
          <w:bCs/>
          <w:sz w:val="24"/>
          <w:szCs w:val="24"/>
        </w:rPr>
        <w:t xml:space="preserve">Postupak vrednovanja </w:t>
      </w:r>
      <w:r w:rsidR="00363FEE" w:rsidRPr="0079622B">
        <w:rPr>
          <w:rFonts w:ascii="Times New Roman" w:hAnsi="Times New Roman" w:cs="Times New Roman"/>
          <w:b/>
          <w:bCs/>
          <w:sz w:val="24"/>
          <w:szCs w:val="24"/>
        </w:rPr>
        <w:t xml:space="preserve">programa </w:t>
      </w:r>
      <w:r w:rsidRPr="0079622B">
        <w:rPr>
          <w:rFonts w:ascii="Times New Roman" w:hAnsi="Times New Roman" w:cs="Times New Roman"/>
          <w:b/>
          <w:bCs/>
          <w:sz w:val="24"/>
          <w:szCs w:val="24"/>
        </w:rPr>
        <w:t>na Fakultetu</w:t>
      </w:r>
    </w:p>
    <w:p w14:paraId="07AF4F8C" w14:textId="41178D2E" w:rsidR="008944E1" w:rsidRPr="0079622B" w:rsidRDefault="008944E1" w:rsidP="008944E1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Članak 12.</w:t>
      </w:r>
    </w:p>
    <w:p w14:paraId="3C03479C" w14:textId="5697462C" w:rsidR="00AB2B6A" w:rsidRPr="0079622B" w:rsidRDefault="00536B73" w:rsidP="00A7352F">
      <w:pPr>
        <w:pStyle w:val="ListParagraph"/>
        <w:numPr>
          <w:ilvl w:val="0"/>
          <w:numId w:val="12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lastRenderedPageBreak/>
        <w:t>Interni p</w:t>
      </w:r>
      <w:r w:rsidR="008944E1" w:rsidRPr="0079622B">
        <w:rPr>
          <w:rFonts w:ascii="Times New Roman" w:hAnsi="Times New Roman" w:cs="Times New Roman"/>
          <w:sz w:val="24"/>
          <w:szCs w:val="24"/>
        </w:rPr>
        <w:t xml:space="preserve">ostupak vrednovanja </w:t>
      </w:r>
      <w:r w:rsidR="00363FEE" w:rsidRPr="0079622B">
        <w:rPr>
          <w:rFonts w:ascii="Times New Roman" w:hAnsi="Times New Roman" w:cs="Times New Roman"/>
          <w:sz w:val="24"/>
          <w:szCs w:val="24"/>
        </w:rPr>
        <w:t>iz članka 10. stavka 1. i postupak vrednovanja iz članka 11. ovog</w:t>
      </w:r>
      <w:r w:rsidR="007F2913" w:rsidRPr="0079622B">
        <w:rPr>
          <w:rFonts w:ascii="Times New Roman" w:hAnsi="Times New Roman" w:cs="Times New Roman"/>
          <w:sz w:val="24"/>
          <w:szCs w:val="24"/>
        </w:rPr>
        <w:t>a</w:t>
      </w:r>
      <w:r w:rsidR="00363FEE" w:rsidRPr="0079622B">
        <w:rPr>
          <w:rFonts w:ascii="Times New Roman" w:hAnsi="Times New Roman" w:cs="Times New Roman"/>
          <w:sz w:val="24"/>
          <w:szCs w:val="24"/>
        </w:rPr>
        <w:t xml:space="preserve"> Pravilnika </w:t>
      </w:r>
      <w:r w:rsidR="008944E1" w:rsidRPr="0079622B">
        <w:rPr>
          <w:rFonts w:ascii="Times New Roman" w:hAnsi="Times New Roman" w:cs="Times New Roman"/>
          <w:sz w:val="24"/>
          <w:szCs w:val="24"/>
        </w:rPr>
        <w:t>provodi Povjerenstvo.</w:t>
      </w:r>
    </w:p>
    <w:p w14:paraId="5FD3DBA9" w14:textId="75BA8662" w:rsidR="008944E1" w:rsidRPr="0079622B" w:rsidRDefault="008944E1" w:rsidP="00A7352F">
      <w:pPr>
        <w:pStyle w:val="ListParagraph"/>
        <w:numPr>
          <w:ilvl w:val="0"/>
          <w:numId w:val="12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Povjerenstvo izrađuje obrasce</w:t>
      </w:r>
      <w:r w:rsidR="00780023" w:rsidRPr="0079622B">
        <w:rPr>
          <w:rFonts w:ascii="Times New Roman" w:hAnsi="Times New Roman" w:cs="Times New Roman"/>
          <w:sz w:val="24"/>
          <w:szCs w:val="24"/>
        </w:rPr>
        <w:t xml:space="preserve"> za </w:t>
      </w:r>
      <w:r w:rsidR="00D75083" w:rsidRPr="0079622B">
        <w:rPr>
          <w:rFonts w:ascii="Times New Roman" w:hAnsi="Times New Roman" w:cs="Times New Roman"/>
          <w:sz w:val="24"/>
          <w:szCs w:val="24"/>
        </w:rPr>
        <w:t xml:space="preserve">provedbu </w:t>
      </w:r>
      <w:r w:rsidR="00780023" w:rsidRPr="0079622B">
        <w:rPr>
          <w:rFonts w:ascii="Times New Roman" w:hAnsi="Times New Roman" w:cs="Times New Roman"/>
          <w:sz w:val="24"/>
          <w:szCs w:val="24"/>
        </w:rPr>
        <w:t>postup</w:t>
      </w:r>
      <w:r w:rsidR="00D75083" w:rsidRPr="0079622B">
        <w:rPr>
          <w:rFonts w:ascii="Times New Roman" w:hAnsi="Times New Roman" w:cs="Times New Roman"/>
          <w:sz w:val="24"/>
          <w:szCs w:val="24"/>
        </w:rPr>
        <w:t>aka</w:t>
      </w:r>
      <w:r w:rsidR="00780023" w:rsidRPr="0079622B">
        <w:rPr>
          <w:rFonts w:ascii="Times New Roman" w:hAnsi="Times New Roman" w:cs="Times New Roman"/>
          <w:sz w:val="24"/>
          <w:szCs w:val="24"/>
        </w:rPr>
        <w:t xml:space="preserve"> iz stavka 1. ovoga članka</w:t>
      </w:r>
      <w:r w:rsidRPr="0079622B">
        <w:rPr>
          <w:rFonts w:ascii="Times New Roman" w:hAnsi="Times New Roman" w:cs="Times New Roman"/>
          <w:sz w:val="24"/>
          <w:szCs w:val="24"/>
        </w:rPr>
        <w:t>, a može dati i odgovarajuće upute ili smjernice.</w:t>
      </w:r>
    </w:p>
    <w:p w14:paraId="7BA92FA4" w14:textId="711D7B1D" w:rsidR="00C879C6" w:rsidRPr="0079622B" w:rsidRDefault="003F29C0" w:rsidP="00C879C6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22B">
        <w:rPr>
          <w:rFonts w:ascii="Times New Roman" w:hAnsi="Times New Roman" w:cs="Times New Roman"/>
          <w:b/>
          <w:bCs/>
          <w:sz w:val="24"/>
          <w:szCs w:val="24"/>
        </w:rPr>
        <w:t>Pokretanje i tijek i</w:t>
      </w:r>
      <w:r w:rsidR="00C879C6" w:rsidRPr="0079622B">
        <w:rPr>
          <w:rFonts w:ascii="Times New Roman" w:hAnsi="Times New Roman" w:cs="Times New Roman"/>
          <w:b/>
          <w:bCs/>
          <w:sz w:val="24"/>
          <w:szCs w:val="24"/>
        </w:rPr>
        <w:t>ntern</w:t>
      </w:r>
      <w:r w:rsidRPr="0079622B">
        <w:rPr>
          <w:rFonts w:ascii="Times New Roman" w:hAnsi="Times New Roman" w:cs="Times New Roman"/>
          <w:b/>
          <w:bCs/>
          <w:sz w:val="24"/>
          <w:szCs w:val="24"/>
        </w:rPr>
        <w:t>og</w:t>
      </w:r>
      <w:r w:rsidR="00C879C6" w:rsidRPr="0079622B">
        <w:rPr>
          <w:rFonts w:ascii="Times New Roman" w:hAnsi="Times New Roman" w:cs="Times New Roman"/>
          <w:b/>
          <w:bCs/>
          <w:sz w:val="24"/>
          <w:szCs w:val="24"/>
        </w:rPr>
        <w:t xml:space="preserve"> postup</w:t>
      </w:r>
      <w:r w:rsidRPr="0079622B">
        <w:rPr>
          <w:rFonts w:ascii="Times New Roman" w:hAnsi="Times New Roman" w:cs="Times New Roman"/>
          <w:b/>
          <w:bCs/>
          <w:sz w:val="24"/>
          <w:szCs w:val="24"/>
        </w:rPr>
        <w:t>ka</w:t>
      </w:r>
      <w:r w:rsidR="00C879C6" w:rsidRPr="0079622B">
        <w:rPr>
          <w:rFonts w:ascii="Times New Roman" w:hAnsi="Times New Roman" w:cs="Times New Roman"/>
          <w:b/>
          <w:bCs/>
          <w:sz w:val="24"/>
          <w:szCs w:val="24"/>
        </w:rPr>
        <w:t xml:space="preserve"> vrednovanja </w:t>
      </w:r>
      <w:r w:rsidR="0065203F" w:rsidRPr="0079622B">
        <w:rPr>
          <w:rFonts w:ascii="Times New Roman" w:hAnsi="Times New Roman" w:cs="Times New Roman"/>
          <w:b/>
          <w:bCs/>
          <w:sz w:val="24"/>
          <w:szCs w:val="24"/>
        </w:rPr>
        <w:t xml:space="preserve">i dokumentacija za </w:t>
      </w:r>
      <w:r w:rsidR="00C879C6" w:rsidRPr="0079622B"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65203F" w:rsidRPr="0079622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879C6" w:rsidRPr="0079622B">
        <w:rPr>
          <w:rFonts w:ascii="Times New Roman" w:hAnsi="Times New Roman" w:cs="Times New Roman"/>
          <w:b/>
          <w:bCs/>
          <w:sz w:val="24"/>
          <w:szCs w:val="24"/>
        </w:rPr>
        <w:t xml:space="preserve"> s ECTS bodovima kojima se stječe djelomična kvalifikacija i program</w:t>
      </w:r>
      <w:r w:rsidR="0065203F" w:rsidRPr="0079622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879C6" w:rsidRPr="0079622B">
        <w:rPr>
          <w:rFonts w:ascii="Times New Roman" w:hAnsi="Times New Roman" w:cs="Times New Roman"/>
          <w:b/>
          <w:bCs/>
          <w:sz w:val="24"/>
          <w:szCs w:val="24"/>
        </w:rPr>
        <w:t xml:space="preserve"> koji se predlažu za upis u Registar HKO-a </w:t>
      </w:r>
    </w:p>
    <w:p w14:paraId="38DA01D7" w14:textId="350EB9A4" w:rsidR="00C1185D" w:rsidRPr="0079622B" w:rsidRDefault="0065203F" w:rsidP="0065203F">
      <w:pPr>
        <w:jc w:val="center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Članak 13.</w:t>
      </w:r>
    </w:p>
    <w:p w14:paraId="6A08071E" w14:textId="5EECC816" w:rsidR="00F56B96" w:rsidRPr="0079622B" w:rsidRDefault="002177B3" w:rsidP="00A7352F">
      <w:pPr>
        <w:pStyle w:val="ListParagraph"/>
        <w:numPr>
          <w:ilvl w:val="0"/>
          <w:numId w:val="13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Fakultet</w:t>
      </w:r>
      <w:r w:rsidR="00F56B96" w:rsidRPr="0079622B">
        <w:rPr>
          <w:rFonts w:ascii="Times New Roman" w:hAnsi="Times New Roman" w:cs="Times New Roman"/>
          <w:sz w:val="24"/>
          <w:szCs w:val="24"/>
        </w:rPr>
        <w:t xml:space="preserve"> podnosi Odboru za upravljanje kvalitetom Sveučilišta zahtjev za vrednovanje programa</w:t>
      </w:r>
      <w:r w:rsidR="00E0117D" w:rsidRPr="0079622B">
        <w:rPr>
          <w:rFonts w:ascii="Times New Roman" w:hAnsi="Times New Roman" w:cs="Times New Roman"/>
          <w:sz w:val="24"/>
          <w:szCs w:val="24"/>
        </w:rPr>
        <w:t xml:space="preserve"> iz članka 10. stavka 1. ovog Pravilnika</w:t>
      </w:r>
      <w:r w:rsidR="00F56B96" w:rsidRPr="0079622B">
        <w:rPr>
          <w:rFonts w:ascii="Times New Roman" w:hAnsi="Times New Roman" w:cs="Times New Roman"/>
          <w:sz w:val="24"/>
          <w:szCs w:val="24"/>
        </w:rPr>
        <w:t>, u pravilu najkasnije 60 dana prije planiranoga početka izvođenja programa</w:t>
      </w:r>
      <w:r w:rsidR="009D3806" w:rsidRPr="0079622B">
        <w:rPr>
          <w:rFonts w:ascii="Times New Roman" w:hAnsi="Times New Roman" w:cs="Times New Roman"/>
          <w:sz w:val="24"/>
          <w:szCs w:val="24"/>
        </w:rPr>
        <w:t xml:space="preserve">. Zahtjev se </w:t>
      </w:r>
      <w:r w:rsidR="00F63C77" w:rsidRPr="0079622B">
        <w:rPr>
          <w:rFonts w:ascii="Times New Roman" w:hAnsi="Times New Roman" w:cs="Times New Roman"/>
          <w:sz w:val="24"/>
          <w:szCs w:val="24"/>
        </w:rPr>
        <w:t>podnosi</w:t>
      </w:r>
      <w:r w:rsidR="009D3806" w:rsidRPr="0079622B">
        <w:rPr>
          <w:rFonts w:ascii="Times New Roman" w:hAnsi="Times New Roman" w:cs="Times New Roman"/>
          <w:sz w:val="24"/>
          <w:szCs w:val="24"/>
        </w:rPr>
        <w:t xml:space="preserve"> na hrvatskom jeziku </w:t>
      </w:r>
      <w:r w:rsidR="00F56B96" w:rsidRPr="0079622B">
        <w:rPr>
          <w:rFonts w:ascii="Times New Roman" w:hAnsi="Times New Roman" w:cs="Times New Roman"/>
          <w:sz w:val="24"/>
          <w:szCs w:val="24"/>
        </w:rPr>
        <w:t xml:space="preserve">na obrascu </w:t>
      </w:r>
      <w:r w:rsidR="0005083C" w:rsidRPr="0079622B">
        <w:rPr>
          <w:rFonts w:ascii="Times New Roman" w:hAnsi="Times New Roman" w:cs="Times New Roman"/>
          <w:sz w:val="24"/>
          <w:szCs w:val="24"/>
        </w:rPr>
        <w:t xml:space="preserve">Sveučilišta </w:t>
      </w:r>
      <w:r w:rsidR="00F56B96" w:rsidRPr="0079622B">
        <w:rPr>
          <w:rFonts w:ascii="Times New Roman" w:hAnsi="Times New Roman" w:cs="Times New Roman"/>
          <w:sz w:val="24"/>
          <w:szCs w:val="24"/>
        </w:rPr>
        <w:t xml:space="preserve">koji sadržava: </w:t>
      </w:r>
    </w:p>
    <w:p w14:paraId="5105F51F" w14:textId="18D656EE" w:rsidR="00F56B96" w:rsidRPr="0079622B" w:rsidRDefault="00F56B96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prijedlog programa  </w:t>
      </w:r>
    </w:p>
    <w:p w14:paraId="5769DBE7" w14:textId="20484A86" w:rsidR="00F56B96" w:rsidRPr="0079622B" w:rsidRDefault="00F56B96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način praćenja kvalitete i uspješnosti izvedbe programa (osobito način sudjelovanja polaznika u vrednovanju programa i njegove izvedbe) </w:t>
      </w:r>
    </w:p>
    <w:p w14:paraId="13260569" w14:textId="6D850FF9" w:rsidR="00F56B96" w:rsidRPr="0079622B" w:rsidRDefault="00F56B96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materijalne i kadrovske uvjete za izvođenje programa </w:t>
      </w:r>
    </w:p>
    <w:p w14:paraId="34AA547A" w14:textId="478F2CF3" w:rsidR="00F56B96" w:rsidRPr="0079622B" w:rsidRDefault="00F56B96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popis priložene dokumentacije. </w:t>
      </w:r>
    </w:p>
    <w:p w14:paraId="73EA8ACC" w14:textId="77777777" w:rsidR="00711269" w:rsidRPr="0079622B" w:rsidRDefault="00F56B96" w:rsidP="00A7352F">
      <w:pPr>
        <w:pStyle w:val="ListParagraph"/>
        <w:numPr>
          <w:ilvl w:val="0"/>
          <w:numId w:val="13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Obrazac iz stavka 1. ovoga članka objavlj</w:t>
      </w:r>
      <w:r w:rsidR="00711269" w:rsidRPr="0079622B">
        <w:rPr>
          <w:rFonts w:ascii="Times New Roman" w:hAnsi="Times New Roman" w:cs="Times New Roman"/>
          <w:sz w:val="24"/>
          <w:szCs w:val="24"/>
        </w:rPr>
        <w:t>uje se</w:t>
      </w:r>
      <w:r w:rsidR="009D3806" w:rsidRPr="0079622B">
        <w:rPr>
          <w:rFonts w:ascii="Times New Roman" w:hAnsi="Times New Roman" w:cs="Times New Roman"/>
          <w:sz w:val="24"/>
          <w:szCs w:val="24"/>
        </w:rPr>
        <w:t xml:space="preserve"> </w:t>
      </w:r>
      <w:r w:rsidRPr="0079622B">
        <w:rPr>
          <w:rFonts w:ascii="Times New Roman" w:hAnsi="Times New Roman" w:cs="Times New Roman"/>
          <w:sz w:val="24"/>
          <w:szCs w:val="24"/>
        </w:rPr>
        <w:t xml:space="preserve">na mrežnim stranicama Sveučilišta. </w:t>
      </w:r>
    </w:p>
    <w:p w14:paraId="59BB49BD" w14:textId="7B93E5F9" w:rsidR="00F56B96" w:rsidRPr="0079622B" w:rsidRDefault="00F56B96" w:rsidP="00A7352F">
      <w:pPr>
        <w:pStyle w:val="ListParagraph"/>
        <w:numPr>
          <w:ilvl w:val="0"/>
          <w:numId w:val="13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Prijedlog programa sadržava: </w:t>
      </w:r>
    </w:p>
    <w:p w14:paraId="0108BC71" w14:textId="77DA7E4C" w:rsidR="00F56B96" w:rsidRPr="0079622B" w:rsidRDefault="00F56B96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naziv programa </w:t>
      </w:r>
    </w:p>
    <w:p w14:paraId="405B3190" w14:textId="77777777" w:rsidR="00BD46B0" w:rsidRPr="0079622B" w:rsidRDefault="00F56B96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naziv nositelja ili </w:t>
      </w:r>
      <w:proofErr w:type="spellStart"/>
      <w:r w:rsidRPr="0079622B">
        <w:rPr>
          <w:rFonts w:ascii="Times New Roman" w:hAnsi="Times New Roman" w:cs="Times New Roman"/>
          <w:sz w:val="24"/>
          <w:szCs w:val="24"/>
        </w:rPr>
        <w:t>sunositelja</w:t>
      </w:r>
      <w:proofErr w:type="spellEnd"/>
      <w:r w:rsidRPr="0079622B">
        <w:rPr>
          <w:rFonts w:ascii="Times New Roman" w:hAnsi="Times New Roman" w:cs="Times New Roman"/>
          <w:sz w:val="24"/>
          <w:szCs w:val="24"/>
        </w:rPr>
        <w:t xml:space="preserve"> programa (ako je primjenjivo) </w:t>
      </w:r>
    </w:p>
    <w:p w14:paraId="6745933E" w14:textId="77777777" w:rsidR="00BD46B0" w:rsidRPr="0079622B" w:rsidRDefault="00F56B96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nazive svih partnera programa (ako je primjenjivo) </w:t>
      </w:r>
    </w:p>
    <w:p w14:paraId="540A7C2B" w14:textId="57620ACF" w:rsidR="00F56B96" w:rsidRPr="0079622B" w:rsidRDefault="00F56B96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jezik izvođenja programa </w:t>
      </w:r>
    </w:p>
    <w:p w14:paraId="314A5849" w14:textId="1C06B212" w:rsidR="00F56B96" w:rsidRPr="0079622B" w:rsidRDefault="00F56B96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broj ECTS bodova koji se stječu završetkom programa  </w:t>
      </w:r>
    </w:p>
    <w:p w14:paraId="37D5E352" w14:textId="6D49A87A" w:rsidR="00F56B96" w:rsidRPr="0079622B" w:rsidRDefault="00F56B96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razinu programa prema HKO-u s obzirom na skupove ishoda učenja koji se postižu njegovim završetkom  </w:t>
      </w:r>
    </w:p>
    <w:p w14:paraId="237E9323" w14:textId="588CE4B0" w:rsidR="00F56B96" w:rsidRPr="0079622B" w:rsidRDefault="00F56B96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ime voditelja/</w:t>
      </w:r>
      <w:proofErr w:type="spellStart"/>
      <w:r w:rsidRPr="0079622B">
        <w:rPr>
          <w:rFonts w:ascii="Times New Roman" w:hAnsi="Times New Roman" w:cs="Times New Roman"/>
          <w:sz w:val="24"/>
          <w:szCs w:val="24"/>
        </w:rPr>
        <w:t>suvoditelja</w:t>
      </w:r>
      <w:proofErr w:type="spellEnd"/>
      <w:r w:rsidRPr="0079622B">
        <w:rPr>
          <w:rFonts w:ascii="Times New Roman" w:hAnsi="Times New Roman" w:cs="Times New Roman"/>
          <w:sz w:val="24"/>
          <w:szCs w:val="24"/>
        </w:rPr>
        <w:t xml:space="preserve"> programa </w:t>
      </w:r>
    </w:p>
    <w:p w14:paraId="49DF7118" w14:textId="6861E066" w:rsidR="00F56B96" w:rsidRPr="0079622B" w:rsidRDefault="00F56B96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opis programa </w:t>
      </w:r>
    </w:p>
    <w:p w14:paraId="1C027538" w14:textId="20A96CEF" w:rsidR="00F56B96" w:rsidRPr="0079622B" w:rsidRDefault="00F56B96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ciljanu skupinu polaznika </w:t>
      </w:r>
    </w:p>
    <w:p w14:paraId="4FBDF842" w14:textId="77777777" w:rsidR="00BD46B0" w:rsidRPr="0079622B" w:rsidRDefault="00F56B96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uvjete upisa na program </w:t>
      </w:r>
    </w:p>
    <w:p w14:paraId="1C6AFF4E" w14:textId="43DB6B28" w:rsidR="00F56B96" w:rsidRPr="0079622B" w:rsidRDefault="00F56B96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izvedbeni plan programa, uključujući trajanje programa, način izvođenja, sadržaj i organizaciju programa, ishode učenja programa i sadržajnih cjelina (kolegija, ostalih</w:t>
      </w:r>
      <w:r w:rsidR="00BD46B0" w:rsidRPr="0079622B">
        <w:rPr>
          <w:rFonts w:ascii="Times New Roman" w:hAnsi="Times New Roman" w:cs="Times New Roman"/>
          <w:sz w:val="24"/>
          <w:szCs w:val="24"/>
        </w:rPr>
        <w:t xml:space="preserve"> </w:t>
      </w:r>
      <w:r w:rsidRPr="0079622B">
        <w:rPr>
          <w:rFonts w:ascii="Times New Roman" w:hAnsi="Times New Roman" w:cs="Times New Roman"/>
          <w:sz w:val="24"/>
          <w:szCs w:val="24"/>
        </w:rPr>
        <w:t xml:space="preserve">obrazovnih aktivnosti), način provjere postignutosti ishoda učenja, napredovanja i završetak programa </w:t>
      </w:r>
    </w:p>
    <w:p w14:paraId="4FD117E5" w14:textId="7D83B914" w:rsidR="00F56B96" w:rsidRPr="0079622B" w:rsidRDefault="00F56B96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uvjete za završetak programa  </w:t>
      </w:r>
    </w:p>
    <w:p w14:paraId="238E8DC0" w14:textId="1DFE629A" w:rsidR="00F56B96" w:rsidRPr="0079622B" w:rsidRDefault="00F56B96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ostale podatke</w:t>
      </w:r>
      <w:r w:rsidR="00117C98" w:rsidRPr="0079622B">
        <w:rPr>
          <w:rFonts w:ascii="Times New Roman" w:hAnsi="Times New Roman" w:cs="Times New Roman"/>
          <w:sz w:val="24"/>
          <w:szCs w:val="24"/>
        </w:rPr>
        <w:t xml:space="preserve"> (mjesto izvođenja programa i dr.)</w:t>
      </w:r>
      <w:r w:rsidRPr="007962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0EC97E" w14:textId="77777777" w:rsidR="00536B73" w:rsidRPr="0079622B" w:rsidRDefault="00536B73" w:rsidP="00A7352F">
      <w:pPr>
        <w:pStyle w:val="ListParagraph"/>
        <w:numPr>
          <w:ilvl w:val="0"/>
          <w:numId w:val="13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lastRenderedPageBreak/>
        <w:t xml:space="preserve">Za programe koji se predlažu za upis u Registar HKO-a, uz podatke iz stavka 3. ovoga članka, prijedlog programa sadržava: </w:t>
      </w:r>
    </w:p>
    <w:p w14:paraId="175499BA" w14:textId="364EF8CD" w:rsidR="00536B73" w:rsidRPr="0079622B" w:rsidRDefault="00536B73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sektor prema Pravilniku o HKO-u kojemu program pripada </w:t>
      </w:r>
    </w:p>
    <w:p w14:paraId="6F000D6E" w14:textId="7935D7F5" w:rsidR="00536B73" w:rsidRPr="0079622B" w:rsidRDefault="00536B73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povezanost ishoda učenja sa skupovima ishoda učenja u Registru HKO-a (popis skupova ishoda učenja s kojima je program usklađen i sadržajne cjeline programa kojima se postiže pojedini skup ishoda učenja iz Registra HKO-a) </w:t>
      </w:r>
    </w:p>
    <w:p w14:paraId="34ACCDDB" w14:textId="5B656909" w:rsidR="00536B73" w:rsidRPr="0079622B" w:rsidRDefault="00536B73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kompetencije (znanja, vještine, samostalnost i odgovornost) koje se stječu završetkom programa </w:t>
      </w:r>
    </w:p>
    <w:p w14:paraId="505212C6" w14:textId="454D2922" w:rsidR="00536B73" w:rsidRPr="0079622B" w:rsidRDefault="00536B73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predviđeni datum revizije programa.  </w:t>
      </w:r>
    </w:p>
    <w:p w14:paraId="2EE0C542" w14:textId="29173F24" w:rsidR="00F56B96" w:rsidRPr="0079622B" w:rsidRDefault="00F56B96" w:rsidP="00A7352F">
      <w:pPr>
        <w:pStyle w:val="ListParagraph"/>
        <w:numPr>
          <w:ilvl w:val="0"/>
          <w:numId w:val="13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Uz zahtjev iz stavka 1. ovoga članka </w:t>
      </w:r>
      <w:r w:rsidR="00A16036" w:rsidRPr="0079622B">
        <w:rPr>
          <w:rFonts w:ascii="Times New Roman" w:hAnsi="Times New Roman" w:cs="Times New Roman"/>
          <w:sz w:val="24"/>
          <w:szCs w:val="24"/>
        </w:rPr>
        <w:t xml:space="preserve">Odboru za upravljanje kvalitetom Sveučilišta </w:t>
      </w:r>
      <w:r w:rsidRPr="0079622B">
        <w:rPr>
          <w:rFonts w:ascii="Times New Roman" w:hAnsi="Times New Roman" w:cs="Times New Roman"/>
          <w:sz w:val="24"/>
          <w:szCs w:val="24"/>
        </w:rPr>
        <w:t xml:space="preserve">dostavlja se: </w:t>
      </w:r>
    </w:p>
    <w:p w14:paraId="2F539A50" w14:textId="242B0701" w:rsidR="00F56B96" w:rsidRPr="0079622B" w:rsidRDefault="00F56B96" w:rsidP="00A7352F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odluka Fakultetskoga vijeća o prihvaćanju predloženoga programa te ugovor ili odluke odgovarajućih tijela ostalih partnera koji sudjeluju u izvođenju programa (ako je primjenjivo) </w:t>
      </w:r>
    </w:p>
    <w:p w14:paraId="42988758" w14:textId="555E2712" w:rsidR="00F56B96" w:rsidRPr="0079622B" w:rsidRDefault="00F56B96" w:rsidP="00A7352F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popis nastavnika, suradnika i ostalih osoba koje sudjeluju u izvođenju nastave (dalje: izvođači nastave) sa stručnim životopisima ili internetskim poveznicama na stručne životopise kojima se dokazuju kompetencije za izvođenje programa </w:t>
      </w:r>
    </w:p>
    <w:p w14:paraId="70780E74" w14:textId="6EE5253F" w:rsidR="00F56B96" w:rsidRPr="0079622B" w:rsidRDefault="00F56B96" w:rsidP="00A7352F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izjav</w:t>
      </w:r>
      <w:r w:rsidR="00A16036" w:rsidRPr="0079622B">
        <w:rPr>
          <w:rFonts w:ascii="Times New Roman" w:hAnsi="Times New Roman"/>
          <w:noProof/>
          <w:sz w:val="24"/>
          <w:szCs w:val="24"/>
        </w:rPr>
        <w:t>a</w:t>
      </w:r>
      <w:r w:rsidRPr="0079622B">
        <w:rPr>
          <w:rFonts w:ascii="Times New Roman" w:hAnsi="Times New Roman"/>
          <w:noProof/>
          <w:sz w:val="24"/>
          <w:szCs w:val="24"/>
        </w:rPr>
        <w:t xml:space="preserve"> </w:t>
      </w:r>
      <w:r w:rsidR="006D597E">
        <w:rPr>
          <w:rFonts w:ascii="Times New Roman" w:hAnsi="Times New Roman"/>
          <w:noProof/>
          <w:sz w:val="24"/>
          <w:szCs w:val="24"/>
        </w:rPr>
        <w:t>D</w:t>
      </w:r>
      <w:r w:rsidR="006D597E" w:rsidRPr="0079622B">
        <w:rPr>
          <w:rFonts w:ascii="Times New Roman" w:hAnsi="Times New Roman"/>
          <w:noProof/>
          <w:sz w:val="24"/>
          <w:szCs w:val="24"/>
        </w:rPr>
        <w:t xml:space="preserve">ekana </w:t>
      </w:r>
      <w:r w:rsidRPr="0079622B">
        <w:rPr>
          <w:rFonts w:ascii="Times New Roman" w:hAnsi="Times New Roman"/>
          <w:noProof/>
          <w:sz w:val="24"/>
          <w:szCs w:val="24"/>
        </w:rPr>
        <w:t xml:space="preserve">kojom se potvrđuje da </w:t>
      </w:r>
      <w:bookmarkStart w:id="5" w:name="_Hlk187419029"/>
      <w:r w:rsidRPr="0079622B">
        <w:rPr>
          <w:rFonts w:ascii="Times New Roman" w:hAnsi="Times New Roman"/>
          <w:noProof/>
          <w:sz w:val="24"/>
          <w:szCs w:val="24"/>
        </w:rPr>
        <w:t>najmanje 50</w:t>
      </w:r>
      <w:r w:rsidR="00135F4E" w:rsidRPr="0079622B">
        <w:rPr>
          <w:rFonts w:ascii="Times New Roman" w:hAnsi="Times New Roman"/>
          <w:noProof/>
          <w:sz w:val="24"/>
          <w:szCs w:val="24"/>
        </w:rPr>
        <w:t xml:space="preserve"> </w:t>
      </w:r>
      <w:r w:rsidRPr="0079622B">
        <w:rPr>
          <w:rFonts w:ascii="Times New Roman" w:hAnsi="Times New Roman"/>
          <w:noProof/>
          <w:sz w:val="24"/>
          <w:szCs w:val="24"/>
        </w:rPr>
        <w:t xml:space="preserve">% ukupnoga broja sati nastave izvode nastavnici iz članka 4. stavka 5. ovoga Pravilnika </w:t>
      </w:r>
      <w:bookmarkEnd w:id="5"/>
    </w:p>
    <w:p w14:paraId="48CF6C0E" w14:textId="2FB4BE62" w:rsidR="00F56B96" w:rsidRPr="0079622B" w:rsidRDefault="00F56B96" w:rsidP="00A7352F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suglasnost svih izvođača nastave za sudjelovanje u izvedbi nastave </w:t>
      </w:r>
    </w:p>
    <w:p w14:paraId="58712EEC" w14:textId="51D4E8E6" w:rsidR="00F56B96" w:rsidRPr="0079622B" w:rsidRDefault="00F56B96" w:rsidP="00A7352F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izjav</w:t>
      </w:r>
      <w:r w:rsidR="00A16036" w:rsidRPr="0079622B">
        <w:rPr>
          <w:rFonts w:ascii="Times New Roman" w:hAnsi="Times New Roman"/>
          <w:noProof/>
          <w:sz w:val="24"/>
          <w:szCs w:val="24"/>
        </w:rPr>
        <w:t>a</w:t>
      </w:r>
      <w:r w:rsidRPr="0079622B">
        <w:rPr>
          <w:rFonts w:ascii="Times New Roman" w:hAnsi="Times New Roman"/>
          <w:noProof/>
          <w:sz w:val="24"/>
          <w:szCs w:val="24"/>
        </w:rPr>
        <w:t xml:space="preserve"> </w:t>
      </w:r>
      <w:r w:rsidR="006D597E">
        <w:rPr>
          <w:rFonts w:ascii="Times New Roman" w:hAnsi="Times New Roman"/>
          <w:noProof/>
          <w:sz w:val="24"/>
          <w:szCs w:val="24"/>
        </w:rPr>
        <w:t>D</w:t>
      </w:r>
      <w:r w:rsidR="006D597E" w:rsidRPr="0079622B">
        <w:rPr>
          <w:rFonts w:ascii="Times New Roman" w:hAnsi="Times New Roman"/>
          <w:noProof/>
          <w:sz w:val="24"/>
          <w:szCs w:val="24"/>
        </w:rPr>
        <w:t xml:space="preserve">ekana </w:t>
      </w:r>
      <w:r w:rsidRPr="0079622B">
        <w:rPr>
          <w:rFonts w:ascii="Times New Roman" w:hAnsi="Times New Roman"/>
          <w:noProof/>
          <w:sz w:val="24"/>
          <w:szCs w:val="24"/>
        </w:rPr>
        <w:t xml:space="preserve">o usklađenosti programa sa strateškim dokumentima Fakulteta </w:t>
      </w:r>
    </w:p>
    <w:p w14:paraId="46634E3B" w14:textId="2490CB32" w:rsidR="00F56B96" w:rsidRPr="0079622B" w:rsidRDefault="00F56B96" w:rsidP="00A7352F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izjav</w:t>
      </w:r>
      <w:r w:rsidR="00A16036" w:rsidRPr="0079622B">
        <w:rPr>
          <w:rFonts w:ascii="Times New Roman" w:hAnsi="Times New Roman"/>
          <w:noProof/>
          <w:sz w:val="24"/>
          <w:szCs w:val="24"/>
        </w:rPr>
        <w:t>a</w:t>
      </w:r>
      <w:r w:rsidRPr="0079622B">
        <w:rPr>
          <w:rFonts w:ascii="Times New Roman" w:hAnsi="Times New Roman"/>
          <w:noProof/>
          <w:sz w:val="24"/>
          <w:szCs w:val="24"/>
        </w:rPr>
        <w:t xml:space="preserve"> </w:t>
      </w:r>
      <w:r w:rsidR="006D597E">
        <w:rPr>
          <w:rFonts w:ascii="Times New Roman" w:hAnsi="Times New Roman"/>
          <w:noProof/>
          <w:sz w:val="24"/>
          <w:szCs w:val="24"/>
        </w:rPr>
        <w:t>D</w:t>
      </w:r>
      <w:r w:rsidR="006D597E" w:rsidRPr="0079622B">
        <w:rPr>
          <w:rFonts w:ascii="Times New Roman" w:hAnsi="Times New Roman"/>
          <w:noProof/>
          <w:sz w:val="24"/>
          <w:szCs w:val="24"/>
        </w:rPr>
        <w:t xml:space="preserve">ekana </w:t>
      </w:r>
      <w:r w:rsidRPr="0079622B">
        <w:rPr>
          <w:rFonts w:ascii="Times New Roman" w:hAnsi="Times New Roman"/>
          <w:noProof/>
          <w:sz w:val="24"/>
          <w:szCs w:val="24"/>
        </w:rPr>
        <w:t xml:space="preserve">da su ispunjeni svi kadrovski i materijalni uvjeti za izvođenje skupova ishoda učenja i vrednovanja njihove postignutosti iz Registra HKO-a (za programe koji se predlažu za upis u Registar HKO-a). </w:t>
      </w:r>
    </w:p>
    <w:p w14:paraId="11EADB84" w14:textId="20E7EA2A" w:rsidR="00A16036" w:rsidRPr="0079622B" w:rsidRDefault="00A16036" w:rsidP="00A16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Članak 14.</w:t>
      </w:r>
    </w:p>
    <w:p w14:paraId="4234D88A" w14:textId="2FF36994" w:rsidR="00240A97" w:rsidRPr="0079622B" w:rsidRDefault="000B6931" w:rsidP="00A7352F">
      <w:pPr>
        <w:pStyle w:val="ListParagraph"/>
        <w:numPr>
          <w:ilvl w:val="0"/>
          <w:numId w:val="1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Interni postupak vrednovanja</w:t>
      </w:r>
      <w:r w:rsidR="003261CC" w:rsidRPr="0079622B">
        <w:rPr>
          <w:rFonts w:ascii="Times New Roman" w:hAnsi="Times New Roman" w:cs="Times New Roman"/>
          <w:sz w:val="24"/>
          <w:szCs w:val="24"/>
        </w:rPr>
        <w:t xml:space="preserve"> programa iz članka 10. stavka 1. pokreće predlagatelj podnošenjem zahtjeva iz članka 13. stavka 1. Povjerenstvu</w:t>
      </w:r>
      <w:r w:rsidR="0098106C" w:rsidRPr="0079622B">
        <w:rPr>
          <w:rFonts w:ascii="Times New Roman" w:hAnsi="Times New Roman" w:cs="Times New Roman"/>
          <w:sz w:val="24"/>
          <w:szCs w:val="24"/>
        </w:rPr>
        <w:t>,</w:t>
      </w:r>
      <w:r w:rsidR="00203955" w:rsidRPr="0079622B">
        <w:rPr>
          <w:rFonts w:ascii="Times New Roman" w:hAnsi="Times New Roman" w:cs="Times New Roman"/>
          <w:sz w:val="24"/>
          <w:szCs w:val="24"/>
        </w:rPr>
        <w:t xml:space="preserve"> u pravilu najkasnije </w:t>
      </w:r>
      <w:r w:rsidR="002A17B5" w:rsidRPr="0079622B">
        <w:rPr>
          <w:rFonts w:ascii="Times New Roman" w:hAnsi="Times New Roman" w:cs="Times New Roman"/>
          <w:sz w:val="24"/>
          <w:szCs w:val="24"/>
        </w:rPr>
        <w:t>120</w:t>
      </w:r>
      <w:r w:rsidR="00203955" w:rsidRPr="0079622B">
        <w:rPr>
          <w:rFonts w:ascii="Times New Roman" w:hAnsi="Times New Roman" w:cs="Times New Roman"/>
          <w:sz w:val="24"/>
          <w:szCs w:val="24"/>
        </w:rPr>
        <w:t xml:space="preserve"> dana prije planiranoga početka izvođenja programa.</w:t>
      </w:r>
      <w:r w:rsidR="003261CC" w:rsidRPr="0079622B">
        <w:rPr>
          <w:rFonts w:ascii="Times New Roman" w:hAnsi="Times New Roman" w:cs="Times New Roman"/>
          <w:sz w:val="24"/>
          <w:szCs w:val="24"/>
        </w:rPr>
        <w:t xml:space="preserve"> Zahtjev s</w:t>
      </w:r>
      <w:r w:rsidR="0098106C" w:rsidRPr="0079622B">
        <w:rPr>
          <w:rFonts w:ascii="Times New Roman" w:hAnsi="Times New Roman" w:cs="Times New Roman"/>
          <w:sz w:val="24"/>
          <w:szCs w:val="24"/>
        </w:rPr>
        <w:t>e</w:t>
      </w:r>
      <w:r w:rsidR="003261CC" w:rsidRPr="0079622B">
        <w:rPr>
          <w:rFonts w:ascii="Times New Roman" w:hAnsi="Times New Roman" w:cs="Times New Roman"/>
          <w:sz w:val="24"/>
          <w:szCs w:val="24"/>
        </w:rPr>
        <w:t xml:space="preserve"> podnosi na obrascu iz članka 13. stavka 2. ovog Pravilnika.</w:t>
      </w:r>
    </w:p>
    <w:p w14:paraId="7D576591" w14:textId="69A82E76" w:rsidR="000B6931" w:rsidRPr="0079622B" w:rsidRDefault="00203955" w:rsidP="00A7352F">
      <w:pPr>
        <w:pStyle w:val="ListParagraph"/>
        <w:numPr>
          <w:ilvl w:val="0"/>
          <w:numId w:val="1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Uz zahtjev iz stavka 1. ovoga članka</w:t>
      </w:r>
      <w:r w:rsidR="000B0796" w:rsidRPr="0079622B">
        <w:rPr>
          <w:rFonts w:ascii="Times New Roman" w:hAnsi="Times New Roman" w:cs="Times New Roman"/>
          <w:sz w:val="24"/>
          <w:szCs w:val="24"/>
        </w:rPr>
        <w:t xml:space="preserve"> </w:t>
      </w:r>
      <w:r w:rsidR="00B771CE" w:rsidRPr="0079622B">
        <w:rPr>
          <w:rFonts w:ascii="Times New Roman" w:hAnsi="Times New Roman" w:cs="Times New Roman"/>
          <w:sz w:val="24"/>
          <w:szCs w:val="24"/>
        </w:rPr>
        <w:t>prilaže se</w:t>
      </w:r>
      <w:r w:rsidR="000B0796" w:rsidRPr="0079622B">
        <w:rPr>
          <w:rFonts w:ascii="Times New Roman" w:hAnsi="Times New Roman" w:cs="Times New Roman"/>
          <w:sz w:val="24"/>
          <w:szCs w:val="24"/>
        </w:rPr>
        <w:t>:</w:t>
      </w:r>
    </w:p>
    <w:p w14:paraId="36AFC197" w14:textId="61A5C906" w:rsidR="000B0796" w:rsidRPr="0079622B" w:rsidRDefault="00B771CE" w:rsidP="00A7352F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dokumentacija</w:t>
      </w:r>
      <w:r w:rsidRPr="0079622B">
        <w:rPr>
          <w:rFonts w:ascii="Times New Roman" w:hAnsi="Times New Roman" w:cs="Times New Roman"/>
          <w:sz w:val="24"/>
          <w:szCs w:val="24"/>
        </w:rPr>
        <w:t xml:space="preserve"> iz članka 13. stavka  5. toč</w:t>
      </w:r>
      <w:r w:rsidR="002A17B5" w:rsidRPr="0079622B">
        <w:rPr>
          <w:rFonts w:ascii="Times New Roman" w:hAnsi="Times New Roman" w:cs="Times New Roman"/>
          <w:sz w:val="24"/>
          <w:szCs w:val="24"/>
        </w:rPr>
        <w:t>aka</w:t>
      </w:r>
      <w:r w:rsidRPr="0079622B">
        <w:rPr>
          <w:rFonts w:ascii="Times New Roman" w:hAnsi="Times New Roman" w:cs="Times New Roman"/>
          <w:sz w:val="24"/>
          <w:szCs w:val="24"/>
        </w:rPr>
        <w:t xml:space="preserve"> 2. i 4. ovog Pravi</w:t>
      </w:r>
      <w:r w:rsidR="006213F6" w:rsidRPr="0079622B">
        <w:rPr>
          <w:rFonts w:ascii="Times New Roman" w:hAnsi="Times New Roman" w:cs="Times New Roman"/>
          <w:sz w:val="24"/>
          <w:szCs w:val="24"/>
        </w:rPr>
        <w:t>l</w:t>
      </w:r>
      <w:r w:rsidRPr="0079622B">
        <w:rPr>
          <w:rFonts w:ascii="Times New Roman" w:hAnsi="Times New Roman" w:cs="Times New Roman"/>
          <w:sz w:val="24"/>
          <w:szCs w:val="24"/>
        </w:rPr>
        <w:t>nika</w:t>
      </w:r>
    </w:p>
    <w:p w14:paraId="782B0DB0" w14:textId="72FCDB57" w:rsidR="00DE1224" w:rsidRPr="001F5AA9" w:rsidRDefault="003F22C4" w:rsidP="00A7352F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odluka Vijeća odsjeka </w:t>
      </w:r>
      <w:r w:rsidRPr="001F5AA9">
        <w:rPr>
          <w:rFonts w:ascii="Times New Roman" w:hAnsi="Times New Roman" w:cs="Times New Roman"/>
          <w:sz w:val="24"/>
          <w:szCs w:val="24"/>
        </w:rPr>
        <w:t xml:space="preserve">predlagatelja o prihvaćanju programa </w:t>
      </w:r>
      <w:r w:rsidR="00E337A1" w:rsidRPr="001F5AA9">
        <w:rPr>
          <w:rFonts w:ascii="Times New Roman" w:hAnsi="Times New Roman" w:cs="Times New Roman"/>
          <w:sz w:val="24"/>
          <w:szCs w:val="24"/>
        </w:rPr>
        <w:t>i</w:t>
      </w:r>
      <w:r w:rsidRPr="001F5AA9">
        <w:rPr>
          <w:rFonts w:ascii="Times New Roman" w:hAnsi="Times New Roman" w:cs="Times New Roman"/>
          <w:sz w:val="24"/>
          <w:szCs w:val="24"/>
        </w:rPr>
        <w:t xml:space="preserve"> </w:t>
      </w:r>
      <w:r w:rsidR="00991FAB" w:rsidRPr="001F5AA9">
        <w:rPr>
          <w:rFonts w:ascii="Times New Roman" w:hAnsi="Times New Roman" w:cs="Times New Roman"/>
          <w:sz w:val="24"/>
          <w:szCs w:val="24"/>
        </w:rPr>
        <w:t xml:space="preserve">zajednička </w:t>
      </w:r>
      <w:r w:rsidR="00DE1224" w:rsidRPr="001F5AA9">
        <w:rPr>
          <w:rFonts w:ascii="Times New Roman" w:hAnsi="Times New Roman" w:cs="Times New Roman"/>
          <w:sz w:val="24"/>
          <w:szCs w:val="24"/>
        </w:rPr>
        <w:t>izjava pročelnika odsjeka Fakulteta koji sudjeluju u izvođenju programa kojom se utvrđuje izvoditelj programa (za programe čiji je predlagatelj Fakultet)</w:t>
      </w:r>
    </w:p>
    <w:p w14:paraId="525FD90C" w14:textId="4E927625" w:rsidR="0053541F" w:rsidRPr="0079622B" w:rsidRDefault="0053541F" w:rsidP="00A7352F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ugovor ili odluke odgovarajućih tijela ostalih </w:t>
      </w:r>
      <w:r w:rsidR="00DE1D3D" w:rsidRPr="0079622B">
        <w:rPr>
          <w:rFonts w:ascii="Times New Roman" w:hAnsi="Times New Roman" w:cs="Times New Roman"/>
          <w:sz w:val="24"/>
          <w:szCs w:val="24"/>
        </w:rPr>
        <w:t xml:space="preserve">odsjeka i/ili drugih </w:t>
      </w:r>
      <w:r w:rsidRPr="0079622B">
        <w:rPr>
          <w:rFonts w:ascii="Times New Roman" w:hAnsi="Times New Roman" w:cs="Times New Roman"/>
          <w:sz w:val="24"/>
          <w:szCs w:val="24"/>
        </w:rPr>
        <w:t>partnera koji sudjeluju u izvođenju programa o njegovom prihvaćanju (ako je primjenjivo)</w:t>
      </w:r>
    </w:p>
    <w:p w14:paraId="32C3D43D" w14:textId="10E5F12F" w:rsidR="006968AB" w:rsidRPr="0079622B" w:rsidRDefault="006968AB" w:rsidP="00A7352F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financijski plan za izvođenje programa</w:t>
      </w:r>
      <w:r w:rsidR="00B4794B" w:rsidRPr="0079622B">
        <w:rPr>
          <w:rFonts w:ascii="Times New Roman" w:hAnsi="Times New Roman" w:cs="Times New Roman"/>
          <w:sz w:val="24"/>
          <w:szCs w:val="24"/>
        </w:rPr>
        <w:t>.</w:t>
      </w:r>
    </w:p>
    <w:p w14:paraId="2CF22232" w14:textId="4200BF67" w:rsidR="002E421A" w:rsidRPr="0079622B" w:rsidRDefault="006968AB" w:rsidP="00A7352F">
      <w:pPr>
        <w:pStyle w:val="ListParagraph"/>
        <w:numPr>
          <w:ilvl w:val="0"/>
          <w:numId w:val="1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lastRenderedPageBreak/>
        <w:t xml:space="preserve">Ako je program rezultat znanstvenoistraživačkog, razvojnog ili stručnog projekta, uz dokumentaciju iz stavka 2. ovoga članka dostavlja se suglasnost voditelja projekta i </w:t>
      </w:r>
      <w:r w:rsidR="00E644F9" w:rsidRPr="0079622B">
        <w:rPr>
          <w:rFonts w:ascii="Times New Roman" w:eastAsia="Times New Roman" w:hAnsi="Times New Roman"/>
          <w:noProof/>
          <w:sz w:val="24"/>
          <w:szCs w:val="24"/>
        </w:rPr>
        <w:t xml:space="preserve">suglasnosti 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nadležnih tijela ostalih partnera projekta </w:t>
      </w:r>
      <w:r w:rsidR="00E644F9" w:rsidRPr="0079622B">
        <w:rPr>
          <w:rFonts w:ascii="Times New Roman" w:eastAsia="Times New Roman" w:hAnsi="Times New Roman"/>
          <w:noProof/>
          <w:sz w:val="24"/>
          <w:szCs w:val="24"/>
        </w:rPr>
        <w:t xml:space="preserve">(ako je primjenjivo) 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o prijedlogu i izvedbi programa.</w:t>
      </w:r>
    </w:p>
    <w:p w14:paraId="305A9A69" w14:textId="6408750D" w:rsidR="002E421A" w:rsidRPr="0079622B" w:rsidRDefault="002E421A" w:rsidP="00A7352F">
      <w:pPr>
        <w:pStyle w:val="ListParagraph"/>
        <w:numPr>
          <w:ilvl w:val="0"/>
          <w:numId w:val="1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Povjerenstvo u roku od </w:t>
      </w:r>
      <w:r w:rsidR="00CA2358" w:rsidRPr="0079622B">
        <w:rPr>
          <w:rFonts w:ascii="Times New Roman" w:eastAsia="Times New Roman" w:hAnsi="Times New Roman"/>
          <w:noProof/>
          <w:sz w:val="24"/>
          <w:szCs w:val="24"/>
        </w:rPr>
        <w:t>15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 dana od </w:t>
      </w:r>
      <w:r w:rsidR="0084481C" w:rsidRPr="0079622B">
        <w:rPr>
          <w:rFonts w:ascii="Times New Roman" w:eastAsia="Times New Roman" w:hAnsi="Times New Roman"/>
          <w:noProof/>
          <w:sz w:val="24"/>
          <w:szCs w:val="24"/>
        </w:rPr>
        <w:t xml:space="preserve">dana 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zaprimanja zahtjeva utvrđuje</w:t>
      </w:r>
      <w:r w:rsidR="009B5940" w:rsidRPr="0079622B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sadržava li zahtjev za vrednovanjem sve formalne elemente propisane člankom 13. </w:t>
      </w:r>
      <w:r w:rsidR="008B51F1" w:rsidRPr="0079622B">
        <w:rPr>
          <w:rFonts w:ascii="Times New Roman" w:eastAsia="Times New Roman" w:hAnsi="Times New Roman"/>
          <w:noProof/>
          <w:sz w:val="24"/>
          <w:szCs w:val="24"/>
        </w:rPr>
        <w:t xml:space="preserve">stavcima 1., 2., 3. i 4. 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ovoga Pravilnika i stav</w:t>
      </w:r>
      <w:r w:rsidR="008B51F1" w:rsidRPr="0079622B">
        <w:rPr>
          <w:rFonts w:ascii="Times New Roman" w:eastAsia="Times New Roman" w:hAnsi="Times New Roman"/>
          <w:noProof/>
          <w:sz w:val="24"/>
          <w:szCs w:val="24"/>
        </w:rPr>
        <w:t>cima 2. i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 3. ovoga članka</w:t>
      </w:r>
      <w:r w:rsidR="009B5940" w:rsidRPr="0079622B">
        <w:rPr>
          <w:rFonts w:ascii="Times New Roman" w:eastAsia="Times New Roman" w:hAnsi="Times New Roman"/>
          <w:noProof/>
          <w:sz w:val="24"/>
          <w:szCs w:val="24"/>
        </w:rPr>
        <w:t>.</w:t>
      </w:r>
    </w:p>
    <w:p w14:paraId="2A757033" w14:textId="0EBB8E7E" w:rsidR="009B5940" w:rsidRPr="0079622B" w:rsidRDefault="009B5940" w:rsidP="00A7352F">
      <w:pPr>
        <w:pStyle w:val="ListParagraph"/>
        <w:numPr>
          <w:ilvl w:val="0"/>
          <w:numId w:val="1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Ako utvrdi da zahtjev nije potpun, Povjerenstvo je ovlašteno od predlagatelja tražiti</w:t>
      </w:r>
      <w:r w:rsidR="00521D3A" w:rsidRPr="0079622B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dopune koje predlagatelj treba dostaviti u roku od 15 dana</w:t>
      </w:r>
      <w:r w:rsidR="0084481C" w:rsidRPr="0079622B">
        <w:rPr>
          <w:rFonts w:ascii="Times New Roman" w:eastAsia="Times New Roman" w:hAnsi="Times New Roman"/>
          <w:noProof/>
          <w:sz w:val="24"/>
          <w:szCs w:val="24"/>
        </w:rPr>
        <w:t xml:space="preserve"> od dana zaprimanja zahtjeva za dopunom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.</w:t>
      </w:r>
    </w:p>
    <w:p w14:paraId="24EA5D32" w14:textId="6F618A72" w:rsidR="009B5940" w:rsidRPr="0079622B" w:rsidRDefault="009B5940" w:rsidP="00A7352F">
      <w:pPr>
        <w:pStyle w:val="ListParagraph"/>
        <w:numPr>
          <w:ilvl w:val="0"/>
          <w:numId w:val="1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Povjerenstvo u roku od </w:t>
      </w:r>
      <w:r w:rsidR="00265D5A" w:rsidRPr="0079622B">
        <w:rPr>
          <w:rFonts w:ascii="Times New Roman" w:hAnsi="Times New Roman"/>
          <w:noProof/>
          <w:sz w:val="24"/>
          <w:szCs w:val="24"/>
        </w:rPr>
        <w:t>30</w:t>
      </w:r>
      <w:r w:rsidRPr="0079622B">
        <w:rPr>
          <w:rFonts w:ascii="Times New Roman" w:hAnsi="Times New Roman"/>
          <w:noProof/>
          <w:sz w:val="24"/>
          <w:szCs w:val="24"/>
        </w:rPr>
        <w:t xml:space="preserve"> dana od dana zaprimanja potpunoga zahtjeva </w:t>
      </w:r>
      <w:r w:rsidR="00FA4888" w:rsidRPr="0079622B">
        <w:rPr>
          <w:rFonts w:ascii="Times New Roman" w:hAnsi="Times New Roman"/>
          <w:noProof/>
          <w:sz w:val="24"/>
          <w:szCs w:val="24"/>
        </w:rPr>
        <w:t>donosi zaključak</w:t>
      </w:r>
      <w:r w:rsidR="0042646A" w:rsidRPr="0079622B">
        <w:rPr>
          <w:rFonts w:ascii="Times New Roman" w:hAnsi="Times New Roman"/>
          <w:noProof/>
          <w:sz w:val="24"/>
          <w:szCs w:val="24"/>
        </w:rPr>
        <w:t xml:space="preserve"> </w:t>
      </w:r>
      <w:r w:rsidR="00FA4888" w:rsidRPr="0079622B">
        <w:rPr>
          <w:rFonts w:ascii="Times New Roman" w:hAnsi="Times New Roman"/>
          <w:noProof/>
          <w:sz w:val="24"/>
          <w:szCs w:val="24"/>
        </w:rPr>
        <w:t xml:space="preserve">u kojem </w:t>
      </w:r>
      <w:r w:rsidRPr="0079622B">
        <w:rPr>
          <w:rFonts w:ascii="Times New Roman" w:hAnsi="Times New Roman"/>
          <w:noProof/>
          <w:sz w:val="24"/>
          <w:szCs w:val="24"/>
        </w:rPr>
        <w:t xml:space="preserve">utvrđuje: </w:t>
      </w:r>
    </w:p>
    <w:p w14:paraId="1320FCA2" w14:textId="77777777" w:rsidR="004B2DC5" w:rsidRPr="0079622B" w:rsidRDefault="004B2DC5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je li predloženi program u skladu sa strateškim dokumentima Fakulteta</w:t>
      </w:r>
    </w:p>
    <w:p w14:paraId="2641A8D6" w14:textId="089714A5" w:rsidR="004B2DC5" w:rsidRPr="0079622B" w:rsidRDefault="003C013F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izvode li nastavnici iz članka 4. stavka 5. ovoga Pravilnika najmanje 50 % ukupnoga broja sati nastave </w:t>
      </w:r>
      <w:r w:rsidR="00316FDF" w:rsidRPr="0079622B">
        <w:rPr>
          <w:rFonts w:ascii="Times New Roman" w:eastAsia="Times New Roman" w:hAnsi="Times New Roman"/>
          <w:noProof/>
          <w:sz w:val="24"/>
          <w:szCs w:val="24"/>
        </w:rPr>
        <w:t>u predloženom programu</w:t>
      </w:r>
    </w:p>
    <w:p w14:paraId="37D82359" w14:textId="54B8065D" w:rsidR="00D45143" w:rsidRPr="0079622B" w:rsidRDefault="00D45143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jesu li ispunjeni svi kadrovski i materijalni uvjeti za izvođenje skupova ishoda učenja i vrednovanja njihove postignutosti iz Registra HKO-a (za programe koji se predlažu za upis u Registar HKO-a)</w:t>
      </w:r>
    </w:p>
    <w:p w14:paraId="43EC79C3" w14:textId="0A846305" w:rsidR="004B2DC5" w:rsidRPr="0079622B" w:rsidRDefault="00904999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je li financijski plan za izvođenje programa </w:t>
      </w:r>
      <w:r w:rsidR="004B2DC5" w:rsidRPr="0079622B">
        <w:rPr>
          <w:rFonts w:ascii="Times New Roman" w:eastAsia="Times New Roman" w:hAnsi="Times New Roman"/>
          <w:noProof/>
          <w:sz w:val="24"/>
          <w:szCs w:val="24"/>
        </w:rPr>
        <w:t xml:space="preserve">iz stavka 2. točke </w:t>
      </w:r>
      <w:r w:rsidR="00991FAB" w:rsidRPr="0079622B">
        <w:rPr>
          <w:rFonts w:ascii="Times New Roman" w:eastAsia="Times New Roman" w:hAnsi="Times New Roman"/>
          <w:noProof/>
          <w:sz w:val="24"/>
          <w:szCs w:val="24"/>
        </w:rPr>
        <w:t>4</w:t>
      </w:r>
      <w:r w:rsidR="004B2DC5" w:rsidRPr="0079622B">
        <w:rPr>
          <w:rFonts w:ascii="Times New Roman" w:eastAsia="Times New Roman" w:hAnsi="Times New Roman"/>
          <w:noProof/>
          <w:sz w:val="24"/>
          <w:szCs w:val="24"/>
        </w:rPr>
        <w:t>. ovog članka održiv.</w:t>
      </w:r>
    </w:p>
    <w:p w14:paraId="207A0F32" w14:textId="28FAF3BC" w:rsidR="00265D5A" w:rsidRPr="0079622B" w:rsidRDefault="00265D5A" w:rsidP="00A7352F">
      <w:pPr>
        <w:pStyle w:val="ListParagraph"/>
        <w:numPr>
          <w:ilvl w:val="0"/>
          <w:numId w:val="1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Ako Povjerenstvo utvrdi da program ne ispunjava uvjete iz stavka 6. ovoga članka, od  predlagatelja programa zatražit će izmjene i/ili dopune ili dodatna obrazloženja. Predlagatelj je dužan dostaviti izmijenjenu i/ili dopunjenu dokumentaciju ili tražena obrazloženja u roku 15 dana od dana </w:t>
      </w:r>
      <w:r w:rsidR="0084481C" w:rsidRPr="0079622B">
        <w:rPr>
          <w:rFonts w:ascii="Times New Roman" w:eastAsia="Times New Roman" w:hAnsi="Times New Roman"/>
          <w:noProof/>
          <w:sz w:val="24"/>
          <w:szCs w:val="24"/>
        </w:rPr>
        <w:t>zaprimanja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 zahtjeva za izmjenom i/ili dopunom ili obrazloženjem.</w:t>
      </w:r>
    </w:p>
    <w:p w14:paraId="4687B8EE" w14:textId="729D74A1" w:rsidR="00265D5A" w:rsidRPr="0079622B" w:rsidRDefault="00265D5A" w:rsidP="00A7352F">
      <w:pPr>
        <w:pStyle w:val="ListParagraph"/>
        <w:numPr>
          <w:ilvl w:val="0"/>
          <w:numId w:val="1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Povjerenstvo donosi </w:t>
      </w:r>
      <w:r w:rsidR="000E0019" w:rsidRPr="0079622B">
        <w:rPr>
          <w:rFonts w:ascii="Times New Roman" w:eastAsia="Times New Roman" w:hAnsi="Times New Roman"/>
          <w:noProof/>
          <w:sz w:val="24"/>
          <w:szCs w:val="24"/>
        </w:rPr>
        <w:t xml:space="preserve">zaključak </w:t>
      </w:r>
      <w:r w:rsidR="00256E65" w:rsidRPr="0079622B">
        <w:rPr>
          <w:rFonts w:ascii="Times New Roman" w:eastAsia="Times New Roman" w:hAnsi="Times New Roman"/>
          <w:noProof/>
          <w:sz w:val="24"/>
          <w:szCs w:val="24"/>
        </w:rPr>
        <w:t xml:space="preserve">iz stavka 6. ovoga članka 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u roku od 15 dana </w:t>
      </w:r>
      <w:r w:rsidR="00376403" w:rsidRPr="0079622B">
        <w:rPr>
          <w:rFonts w:ascii="Times New Roman" w:eastAsia="Times New Roman" w:hAnsi="Times New Roman"/>
          <w:noProof/>
          <w:sz w:val="24"/>
          <w:szCs w:val="24"/>
        </w:rPr>
        <w:t>od dana zaprimanja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376403" w:rsidRPr="0079622B">
        <w:rPr>
          <w:rFonts w:ascii="Times New Roman" w:eastAsia="Times New Roman" w:hAnsi="Times New Roman"/>
          <w:noProof/>
          <w:sz w:val="24"/>
          <w:szCs w:val="24"/>
        </w:rPr>
        <w:t>izmijenjene i/ili dopunjene dokumentacije ili traženih obrazloženja.</w:t>
      </w:r>
    </w:p>
    <w:p w14:paraId="67D7D1DA" w14:textId="44F65306" w:rsidR="004905A6" w:rsidRPr="0079622B" w:rsidRDefault="004905A6" w:rsidP="00A7352F">
      <w:pPr>
        <w:pStyle w:val="ListParagraph"/>
        <w:numPr>
          <w:ilvl w:val="0"/>
          <w:numId w:val="1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Ako predlagatelj ne dostavi izmjene i/ili dopune dokumentacije ili tražena obrazloženja iz stavka </w:t>
      </w:r>
      <w:r w:rsidR="00BE4A30">
        <w:rPr>
          <w:rFonts w:ascii="Times New Roman" w:eastAsia="Times New Roman" w:hAnsi="Times New Roman"/>
          <w:noProof/>
          <w:sz w:val="24"/>
          <w:szCs w:val="24"/>
        </w:rPr>
        <w:t>7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. ovoga članka, smatra se da je odustao od prijedloga programa i interni postupak vrednovanja se obustavlja.</w:t>
      </w:r>
    </w:p>
    <w:p w14:paraId="5DC36F9F" w14:textId="05A5AE02" w:rsidR="008A34F3" w:rsidRPr="0079622B" w:rsidRDefault="00265D5A" w:rsidP="00A7352F">
      <w:pPr>
        <w:pStyle w:val="ListParagraph"/>
        <w:numPr>
          <w:ilvl w:val="0"/>
          <w:numId w:val="1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P</w:t>
      </w:r>
      <w:r w:rsidR="00FA4888" w:rsidRPr="0079622B">
        <w:rPr>
          <w:rFonts w:ascii="Times New Roman" w:eastAsia="Times New Roman" w:hAnsi="Times New Roman"/>
          <w:noProof/>
          <w:sz w:val="24"/>
          <w:szCs w:val="24"/>
        </w:rPr>
        <w:t>rogram koji ispunjava sve uvjete iz stavka 6. ovoga članka upućuje se na prvu sljedeću sjednicu Fakultetskog vijeća.</w:t>
      </w:r>
    </w:p>
    <w:p w14:paraId="6AC27F02" w14:textId="38FEB3E5" w:rsidR="00265D5A" w:rsidRPr="0079622B" w:rsidRDefault="00265D5A" w:rsidP="00A7352F">
      <w:pPr>
        <w:pStyle w:val="ListParagraph"/>
        <w:numPr>
          <w:ilvl w:val="0"/>
          <w:numId w:val="1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Za program iz stavka </w:t>
      </w:r>
      <w:r w:rsidR="00445D7D">
        <w:rPr>
          <w:rFonts w:ascii="Times New Roman" w:eastAsia="Times New Roman" w:hAnsi="Times New Roman"/>
          <w:noProof/>
          <w:sz w:val="24"/>
          <w:szCs w:val="24"/>
        </w:rPr>
        <w:t>10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. ovoga članka Povjerenstvo može predložiti </w:t>
      </w:r>
      <w:r w:rsidR="003760F6" w:rsidRPr="0079622B">
        <w:rPr>
          <w:rFonts w:ascii="Times New Roman" w:eastAsia="Times New Roman" w:hAnsi="Times New Roman"/>
          <w:noProof/>
          <w:sz w:val="24"/>
          <w:szCs w:val="24"/>
        </w:rPr>
        <w:t xml:space="preserve">nezavisnog 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recenzenta </w:t>
      </w:r>
      <w:r w:rsidR="004905A6" w:rsidRPr="0079622B">
        <w:rPr>
          <w:rFonts w:ascii="Times New Roman" w:eastAsia="Times New Roman" w:hAnsi="Times New Roman"/>
          <w:noProof/>
          <w:sz w:val="24"/>
          <w:szCs w:val="24"/>
        </w:rPr>
        <w:t>koji će sadržajno vrednovati program</w:t>
      </w:r>
      <w:r w:rsidR="00C100DF" w:rsidRPr="0079622B">
        <w:rPr>
          <w:rFonts w:ascii="Times New Roman" w:eastAsia="Times New Roman" w:hAnsi="Times New Roman"/>
          <w:noProof/>
          <w:sz w:val="24"/>
          <w:szCs w:val="24"/>
        </w:rPr>
        <w:t xml:space="preserve"> u postupku vrednovanja koji provodi Sveučilište</w:t>
      </w:r>
      <w:r w:rsidR="004905A6" w:rsidRPr="0079622B">
        <w:rPr>
          <w:rFonts w:ascii="Times New Roman" w:eastAsia="Times New Roman" w:hAnsi="Times New Roman"/>
          <w:noProof/>
          <w:sz w:val="24"/>
          <w:szCs w:val="24"/>
        </w:rPr>
        <w:t>. Recenzent može biti nastavnik Sveučilišta ili drugih sveučilišta u RH izabran na znanstveno-nastavno radno mjesto, naslovni nastavnik ili profes</w:t>
      </w:r>
      <w:r w:rsidR="007A41AF">
        <w:rPr>
          <w:rFonts w:ascii="Times New Roman" w:eastAsia="Times New Roman" w:hAnsi="Times New Roman"/>
          <w:noProof/>
          <w:sz w:val="24"/>
          <w:szCs w:val="24"/>
        </w:rPr>
        <w:t>s</w:t>
      </w:r>
      <w:r w:rsidR="004905A6" w:rsidRPr="0079622B">
        <w:rPr>
          <w:rFonts w:ascii="Times New Roman" w:eastAsia="Times New Roman" w:hAnsi="Times New Roman"/>
          <w:noProof/>
          <w:sz w:val="24"/>
          <w:szCs w:val="24"/>
        </w:rPr>
        <w:t>or emeritus.</w:t>
      </w:r>
    </w:p>
    <w:p w14:paraId="6178AEEC" w14:textId="0F60EC6B" w:rsidR="00C100DF" w:rsidRPr="0079622B" w:rsidRDefault="00C100DF" w:rsidP="00A7352F">
      <w:pPr>
        <w:pStyle w:val="ListParagraph"/>
        <w:numPr>
          <w:ilvl w:val="0"/>
          <w:numId w:val="1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Prijedlog recenzenta iz stavka 11. ovoga članka mora sadržavati podatke o njegovom akademskom naslovu, matičnoj ustanovi, kompetencijama iz relevantnoga područja i polja predloženoga programa te kontakt podatke.</w:t>
      </w:r>
    </w:p>
    <w:p w14:paraId="59E033CF" w14:textId="03DE1F4A" w:rsidR="00FA4888" w:rsidRPr="0079622B" w:rsidRDefault="00FA4888" w:rsidP="00A7352F">
      <w:pPr>
        <w:pStyle w:val="ListParagraph"/>
        <w:numPr>
          <w:ilvl w:val="0"/>
          <w:numId w:val="1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Fakultetsko vijeće donosi odluku o prihvaćanju ili odbijanju programa</w:t>
      </w:r>
      <w:r w:rsidR="007C68C3" w:rsidRPr="0079622B">
        <w:rPr>
          <w:rFonts w:ascii="Times New Roman" w:eastAsia="Times New Roman" w:hAnsi="Times New Roman"/>
          <w:noProof/>
          <w:sz w:val="24"/>
          <w:szCs w:val="24"/>
        </w:rPr>
        <w:t xml:space="preserve">. </w:t>
      </w:r>
    </w:p>
    <w:p w14:paraId="3762AF97" w14:textId="0644817F" w:rsidR="00F003CA" w:rsidRPr="0079622B" w:rsidRDefault="000E6DED" w:rsidP="00A7352F">
      <w:pPr>
        <w:pStyle w:val="ListParagraph"/>
        <w:numPr>
          <w:ilvl w:val="0"/>
          <w:numId w:val="1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lastRenderedPageBreak/>
        <w:t>Na temelju pozitivne odluke Fakultetskog vijeća</w:t>
      </w:r>
      <w:r w:rsidR="00585015" w:rsidRPr="0079622B">
        <w:rPr>
          <w:rFonts w:ascii="Times New Roman" w:eastAsia="Times New Roman" w:hAnsi="Times New Roman"/>
          <w:noProof/>
          <w:sz w:val="24"/>
          <w:szCs w:val="24"/>
        </w:rPr>
        <w:t>,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210D29" w:rsidRPr="0079622B">
        <w:rPr>
          <w:rFonts w:ascii="Times New Roman" w:eastAsia="Times New Roman" w:hAnsi="Times New Roman"/>
          <w:noProof/>
          <w:sz w:val="24"/>
          <w:szCs w:val="24"/>
        </w:rPr>
        <w:t>zahtjev i dokumentacija iz članka 13. te</w:t>
      </w:r>
      <w:r w:rsidR="004905A6" w:rsidRPr="0079622B">
        <w:rPr>
          <w:rFonts w:ascii="Times New Roman" w:eastAsia="Times New Roman" w:hAnsi="Times New Roman"/>
          <w:noProof/>
          <w:sz w:val="24"/>
          <w:szCs w:val="24"/>
        </w:rPr>
        <w:t xml:space="preserve"> prijedlog recenzenta </w:t>
      </w:r>
      <w:r w:rsidR="00004E41">
        <w:rPr>
          <w:rFonts w:ascii="Times New Roman" w:eastAsia="Times New Roman" w:hAnsi="Times New Roman"/>
          <w:noProof/>
          <w:sz w:val="24"/>
          <w:szCs w:val="24"/>
        </w:rPr>
        <w:t xml:space="preserve">(ako je primjenjivo) 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upućuj</w:t>
      </w:r>
      <w:r w:rsidR="004905A6" w:rsidRPr="0079622B">
        <w:rPr>
          <w:rFonts w:ascii="Times New Roman" w:eastAsia="Times New Roman" w:hAnsi="Times New Roman"/>
          <w:noProof/>
          <w:sz w:val="24"/>
          <w:szCs w:val="24"/>
        </w:rPr>
        <w:t>u se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 Odboru za upravljanje kvalitetom Sveučilišta </w:t>
      </w:r>
      <w:r w:rsidR="004905A6" w:rsidRPr="0079622B">
        <w:rPr>
          <w:rFonts w:ascii="Times New Roman" w:eastAsia="Times New Roman" w:hAnsi="Times New Roman"/>
          <w:noProof/>
          <w:sz w:val="24"/>
          <w:szCs w:val="24"/>
        </w:rPr>
        <w:t>na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 daljnj</w:t>
      </w:r>
      <w:r w:rsidR="004905A6" w:rsidRPr="0079622B">
        <w:rPr>
          <w:rFonts w:ascii="Times New Roman" w:eastAsia="Times New Roman" w:hAnsi="Times New Roman"/>
          <w:noProof/>
          <w:sz w:val="24"/>
          <w:szCs w:val="24"/>
        </w:rPr>
        <w:t>e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 postup</w:t>
      </w:r>
      <w:r w:rsidR="004905A6" w:rsidRPr="0079622B">
        <w:rPr>
          <w:rFonts w:ascii="Times New Roman" w:eastAsia="Times New Roman" w:hAnsi="Times New Roman"/>
          <w:noProof/>
          <w:sz w:val="24"/>
          <w:szCs w:val="24"/>
        </w:rPr>
        <w:t>anje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 u smislu članka 10. stavka 1. ovog Pravilnika.</w:t>
      </w:r>
    </w:p>
    <w:p w14:paraId="3EA1FE5A" w14:textId="67A413B7" w:rsidR="001802BF" w:rsidRPr="0079622B" w:rsidRDefault="00F003CA" w:rsidP="00A7352F">
      <w:pPr>
        <w:pStyle w:val="ListParagraph"/>
        <w:numPr>
          <w:ilvl w:val="0"/>
          <w:numId w:val="1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Program </w:t>
      </w:r>
      <w:r w:rsidR="00210D29" w:rsidRPr="0079622B">
        <w:rPr>
          <w:rFonts w:ascii="Times New Roman" w:eastAsia="Times New Roman" w:hAnsi="Times New Roman"/>
          <w:noProof/>
          <w:sz w:val="24"/>
          <w:szCs w:val="24"/>
        </w:rPr>
        <w:t xml:space="preserve">iz članka 10. stavka 1. 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može se izvoditi nakon donesene pozitivne </w:t>
      </w:r>
      <w:r w:rsidR="001802BF" w:rsidRPr="0079622B">
        <w:rPr>
          <w:rFonts w:ascii="Times New Roman" w:eastAsia="Times New Roman" w:hAnsi="Times New Roman"/>
          <w:noProof/>
          <w:sz w:val="24"/>
          <w:szCs w:val="24"/>
        </w:rPr>
        <w:t>o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dluke Sveučilišta i upisa u baze iz članka 1. stavka </w:t>
      </w:r>
      <w:r w:rsidR="00677CC1">
        <w:rPr>
          <w:rFonts w:ascii="Times New Roman" w:eastAsia="Times New Roman" w:hAnsi="Times New Roman"/>
          <w:noProof/>
          <w:sz w:val="24"/>
          <w:szCs w:val="24"/>
        </w:rPr>
        <w:t>9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. ovoga Pravilnika.</w:t>
      </w:r>
      <w:r w:rsidR="001802BF" w:rsidRPr="0079622B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</w:p>
    <w:p w14:paraId="73CB9D46" w14:textId="29729A43" w:rsidR="00F003CA" w:rsidRPr="0079622B" w:rsidRDefault="001802BF" w:rsidP="00A7352F">
      <w:pPr>
        <w:pStyle w:val="ListParagraph"/>
        <w:numPr>
          <w:ilvl w:val="0"/>
          <w:numId w:val="1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Upis u Bazu cjeloživotnog obrazovanja Fakulteta provodi predlagatelj u toku od 15 dana od dana dostavljanja pozitivne odluke Sveučilišta</w:t>
      </w:r>
      <w:r w:rsidR="002156DB" w:rsidRPr="0079622B">
        <w:rPr>
          <w:rFonts w:ascii="Times New Roman" w:eastAsia="Times New Roman" w:hAnsi="Times New Roman"/>
          <w:noProof/>
          <w:sz w:val="24"/>
          <w:szCs w:val="24"/>
        </w:rPr>
        <w:t xml:space="preserve"> o prihvaćanju programa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.</w:t>
      </w:r>
    </w:p>
    <w:p w14:paraId="67B4A8E6" w14:textId="114E9C1D" w:rsidR="00F003CA" w:rsidRPr="0079622B" w:rsidRDefault="00F003CA" w:rsidP="00A7352F">
      <w:pPr>
        <w:pStyle w:val="ListParagraph"/>
        <w:numPr>
          <w:ilvl w:val="0"/>
          <w:numId w:val="1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Izdavanjem Potvrde o upisu programa u Registar HKO-a stječu se uvjeti za financiranje polaznika programa putem vaučera </w:t>
      </w:r>
      <w:r w:rsidR="001D2B25">
        <w:rPr>
          <w:rFonts w:ascii="Times New Roman" w:eastAsia="Times New Roman" w:hAnsi="Times New Roman"/>
          <w:noProof/>
          <w:sz w:val="24"/>
          <w:szCs w:val="24"/>
        </w:rPr>
        <w:t xml:space="preserve">za obrazovanje, 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u skladu s posebnim propisima. </w:t>
      </w:r>
    </w:p>
    <w:p w14:paraId="43F3C56B" w14:textId="15A84F87" w:rsidR="0065203F" w:rsidRPr="0079622B" w:rsidRDefault="0065203F" w:rsidP="0065203F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22B">
        <w:rPr>
          <w:rFonts w:ascii="Times New Roman" w:hAnsi="Times New Roman" w:cs="Times New Roman"/>
          <w:b/>
          <w:bCs/>
          <w:sz w:val="24"/>
          <w:szCs w:val="24"/>
        </w:rPr>
        <w:t>Pokretanje i tijek postupka vrednovanja i dokumentacija za programe za postizanje skupova ishoda učenja (</w:t>
      </w:r>
      <w:proofErr w:type="spellStart"/>
      <w:r w:rsidRPr="0079622B">
        <w:rPr>
          <w:rFonts w:ascii="Times New Roman" w:hAnsi="Times New Roman" w:cs="Times New Roman"/>
          <w:b/>
          <w:bCs/>
          <w:sz w:val="24"/>
          <w:szCs w:val="24"/>
        </w:rPr>
        <w:t>mikrokvalifikacija</w:t>
      </w:r>
      <w:proofErr w:type="spellEnd"/>
      <w:r w:rsidRPr="0079622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F410A" w:rsidRPr="0079622B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Pr="0079622B">
        <w:rPr>
          <w:rFonts w:ascii="Times New Roman" w:hAnsi="Times New Roman" w:cs="Times New Roman"/>
          <w:b/>
          <w:bCs/>
          <w:sz w:val="24"/>
          <w:szCs w:val="24"/>
        </w:rPr>
        <w:t xml:space="preserve">ostalih programa s ECTS bodovima </w:t>
      </w:r>
    </w:p>
    <w:p w14:paraId="79E98397" w14:textId="77BABD9F" w:rsidR="0065203F" w:rsidRPr="0079622B" w:rsidRDefault="0065203F" w:rsidP="0065203F">
      <w:pPr>
        <w:jc w:val="center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Članak 1</w:t>
      </w:r>
      <w:r w:rsidR="0091682E" w:rsidRPr="0079622B">
        <w:rPr>
          <w:rFonts w:ascii="Times New Roman" w:hAnsi="Times New Roman" w:cs="Times New Roman"/>
          <w:sz w:val="24"/>
          <w:szCs w:val="24"/>
        </w:rPr>
        <w:t>5</w:t>
      </w:r>
      <w:r w:rsidRPr="0079622B">
        <w:rPr>
          <w:rFonts w:ascii="Times New Roman" w:hAnsi="Times New Roman" w:cs="Times New Roman"/>
          <w:sz w:val="24"/>
          <w:szCs w:val="24"/>
        </w:rPr>
        <w:t>.</w:t>
      </w:r>
    </w:p>
    <w:p w14:paraId="646E7392" w14:textId="3166D27B" w:rsidR="008B7EA5" w:rsidRPr="0079622B" w:rsidRDefault="00076ABA" w:rsidP="00A7352F">
      <w:pPr>
        <w:pStyle w:val="ListParagraph"/>
        <w:numPr>
          <w:ilvl w:val="0"/>
          <w:numId w:val="1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Predlagatelj</w:t>
      </w:r>
      <w:r w:rsidR="008B7EA5" w:rsidRPr="0079622B">
        <w:rPr>
          <w:rFonts w:ascii="Times New Roman" w:hAnsi="Times New Roman" w:cs="Times New Roman"/>
          <w:sz w:val="24"/>
          <w:szCs w:val="24"/>
        </w:rPr>
        <w:t xml:space="preserve"> podnosi </w:t>
      </w:r>
      <w:r w:rsidRPr="0079622B">
        <w:rPr>
          <w:rFonts w:ascii="Times New Roman" w:hAnsi="Times New Roman" w:cs="Times New Roman"/>
          <w:sz w:val="24"/>
          <w:szCs w:val="24"/>
        </w:rPr>
        <w:t>Povjerenstvu</w:t>
      </w:r>
      <w:r w:rsidR="008B7EA5" w:rsidRPr="0079622B">
        <w:rPr>
          <w:rFonts w:ascii="Times New Roman" w:hAnsi="Times New Roman" w:cs="Times New Roman"/>
          <w:sz w:val="24"/>
          <w:szCs w:val="24"/>
        </w:rPr>
        <w:t xml:space="preserve"> zahtjev za vrednovanje programa </w:t>
      </w:r>
      <w:r w:rsidR="00077238" w:rsidRPr="0079622B">
        <w:rPr>
          <w:rFonts w:ascii="Times New Roman" w:hAnsi="Times New Roman" w:cs="Times New Roman"/>
          <w:sz w:val="24"/>
          <w:szCs w:val="24"/>
        </w:rPr>
        <w:t xml:space="preserve">iz članka 11. </w:t>
      </w:r>
      <w:r w:rsidR="003236BC" w:rsidRPr="0079622B">
        <w:rPr>
          <w:rFonts w:ascii="Times New Roman" w:hAnsi="Times New Roman" w:cs="Times New Roman"/>
          <w:sz w:val="24"/>
          <w:szCs w:val="24"/>
        </w:rPr>
        <w:t xml:space="preserve">stavka 1. </w:t>
      </w:r>
      <w:r w:rsidR="00077238" w:rsidRPr="0079622B">
        <w:rPr>
          <w:rFonts w:ascii="Times New Roman" w:hAnsi="Times New Roman" w:cs="Times New Roman"/>
          <w:sz w:val="24"/>
          <w:szCs w:val="24"/>
        </w:rPr>
        <w:t>ovoga Pravilnika,</w:t>
      </w:r>
      <w:r w:rsidR="008B7EA5" w:rsidRPr="0079622B">
        <w:rPr>
          <w:rFonts w:ascii="Times New Roman" w:hAnsi="Times New Roman" w:cs="Times New Roman"/>
          <w:sz w:val="24"/>
          <w:szCs w:val="24"/>
        </w:rPr>
        <w:t xml:space="preserve"> u pravilu najkasnije </w:t>
      </w:r>
      <w:r w:rsidR="00267E08" w:rsidRPr="0079622B">
        <w:rPr>
          <w:rFonts w:ascii="Times New Roman" w:hAnsi="Times New Roman" w:cs="Times New Roman"/>
          <w:sz w:val="24"/>
          <w:szCs w:val="24"/>
        </w:rPr>
        <w:t>9</w:t>
      </w:r>
      <w:r w:rsidR="008B7EA5" w:rsidRPr="0079622B">
        <w:rPr>
          <w:rFonts w:ascii="Times New Roman" w:hAnsi="Times New Roman" w:cs="Times New Roman"/>
          <w:sz w:val="24"/>
          <w:szCs w:val="24"/>
        </w:rPr>
        <w:t xml:space="preserve">0 dana prije planiranoga početka izvođenja programa. Zahtjev se podnosi na hrvatskom jeziku na obrascu </w:t>
      </w:r>
      <w:r w:rsidR="00077238" w:rsidRPr="0079622B">
        <w:rPr>
          <w:rFonts w:ascii="Times New Roman" w:hAnsi="Times New Roman" w:cs="Times New Roman"/>
          <w:sz w:val="24"/>
          <w:szCs w:val="24"/>
        </w:rPr>
        <w:t xml:space="preserve">Sveučilišta iz </w:t>
      </w:r>
      <w:r w:rsidR="003F360E" w:rsidRPr="0079622B">
        <w:rPr>
          <w:rFonts w:ascii="Times New Roman" w:hAnsi="Times New Roman" w:cs="Times New Roman"/>
          <w:sz w:val="24"/>
          <w:szCs w:val="24"/>
        </w:rPr>
        <w:t>članka 13. stavka 1. ovog Pravilnika.</w:t>
      </w:r>
      <w:r w:rsidR="008B7EA5" w:rsidRPr="0079622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5485FF" w14:textId="18866733" w:rsidR="008B7EA5" w:rsidRPr="0079622B" w:rsidRDefault="008B7EA5" w:rsidP="00A7352F">
      <w:pPr>
        <w:pStyle w:val="ListParagraph"/>
        <w:numPr>
          <w:ilvl w:val="0"/>
          <w:numId w:val="1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Uz zahtjev iz stavka 1. ovoga članka </w:t>
      </w:r>
      <w:r w:rsidR="00585015" w:rsidRPr="0079622B">
        <w:rPr>
          <w:rFonts w:ascii="Times New Roman" w:hAnsi="Times New Roman" w:cs="Times New Roman"/>
          <w:sz w:val="24"/>
          <w:szCs w:val="24"/>
        </w:rPr>
        <w:t>Povjerenstvu se</w:t>
      </w:r>
      <w:r w:rsidRPr="0079622B">
        <w:rPr>
          <w:rFonts w:ascii="Times New Roman" w:hAnsi="Times New Roman" w:cs="Times New Roman"/>
          <w:sz w:val="24"/>
          <w:szCs w:val="24"/>
        </w:rPr>
        <w:t xml:space="preserve"> dostavlja: </w:t>
      </w:r>
    </w:p>
    <w:p w14:paraId="6C5B20D7" w14:textId="77777777" w:rsidR="0053541F" w:rsidRPr="0079622B" w:rsidRDefault="0053541F" w:rsidP="00A7352F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dokumentacija iz članka 13. stavka  5. točaka 2. i 4. ovog Pravilnika</w:t>
      </w:r>
    </w:p>
    <w:p w14:paraId="5FE48F52" w14:textId="4FEE21B7" w:rsidR="00991FAB" w:rsidRPr="001F5AA9" w:rsidRDefault="00DE1D3D" w:rsidP="00A7352F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odluka Vijeća odsjeka predlagatelja o </w:t>
      </w:r>
      <w:r w:rsidRPr="001F5AA9">
        <w:rPr>
          <w:rFonts w:ascii="Times New Roman" w:hAnsi="Times New Roman" w:cs="Times New Roman"/>
          <w:sz w:val="24"/>
          <w:szCs w:val="24"/>
        </w:rPr>
        <w:t xml:space="preserve">prihvaćanju programa </w:t>
      </w:r>
      <w:r w:rsidR="001959AA" w:rsidRPr="001F5AA9">
        <w:rPr>
          <w:rFonts w:ascii="Times New Roman" w:hAnsi="Times New Roman" w:cs="Times New Roman"/>
          <w:sz w:val="24"/>
          <w:szCs w:val="24"/>
        </w:rPr>
        <w:t>i</w:t>
      </w:r>
      <w:r w:rsidRPr="001F5AA9">
        <w:rPr>
          <w:rFonts w:ascii="Times New Roman" w:hAnsi="Times New Roman" w:cs="Times New Roman"/>
          <w:sz w:val="24"/>
          <w:szCs w:val="24"/>
        </w:rPr>
        <w:t xml:space="preserve"> </w:t>
      </w:r>
      <w:r w:rsidR="00991FAB" w:rsidRPr="001F5AA9">
        <w:rPr>
          <w:rFonts w:ascii="Times New Roman" w:hAnsi="Times New Roman" w:cs="Times New Roman"/>
          <w:sz w:val="24"/>
          <w:szCs w:val="24"/>
        </w:rPr>
        <w:t>zajednička izjava pročelnika odsjeka Fakulteta koji sudjeluju u izvođenju programa kojom se utvrđuje izvoditelj programa (za programe čiji je predlagatelj Fakultet)</w:t>
      </w:r>
    </w:p>
    <w:p w14:paraId="7F07CB44" w14:textId="37ED4D67" w:rsidR="0053541F" w:rsidRPr="0079622B" w:rsidRDefault="0053541F" w:rsidP="00A7352F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ugovor ili odluke odgovarajućih tijela ostalih </w:t>
      </w:r>
      <w:r w:rsidR="00DE1D3D" w:rsidRPr="0079622B">
        <w:rPr>
          <w:rFonts w:ascii="Times New Roman" w:hAnsi="Times New Roman"/>
          <w:noProof/>
          <w:sz w:val="24"/>
          <w:szCs w:val="24"/>
        </w:rPr>
        <w:t xml:space="preserve">odsjeka i/ili drugih </w:t>
      </w:r>
      <w:r w:rsidRPr="0079622B">
        <w:rPr>
          <w:rFonts w:ascii="Times New Roman" w:hAnsi="Times New Roman"/>
          <w:noProof/>
          <w:sz w:val="24"/>
          <w:szCs w:val="24"/>
        </w:rPr>
        <w:t>partnera koji sudjeluju u izvođenju programa o njegovom prihvaćanju (ako je primjenjivo)</w:t>
      </w:r>
    </w:p>
    <w:p w14:paraId="005447B6" w14:textId="36E2A047" w:rsidR="00C1185D" w:rsidRPr="0079622B" w:rsidRDefault="0053541F" w:rsidP="00A7352F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financijski plan za izvođenje programa.</w:t>
      </w:r>
    </w:p>
    <w:p w14:paraId="584003AB" w14:textId="37408A27" w:rsidR="00521D3A" w:rsidRPr="0079622B" w:rsidRDefault="00F003CA" w:rsidP="00A7352F">
      <w:pPr>
        <w:pStyle w:val="ListParagraph"/>
        <w:numPr>
          <w:ilvl w:val="0"/>
          <w:numId w:val="1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Ako je program rezultat znanstvenoistraživačkog, razvojnog ili stručnog projekta, uz dokumentaciju iz stavka 2. ovoga članka dostavlja se suglasnost voditelja projekta i suglasnosti nadležnih tijela ostalih partnera projekta (ako je primjenjivo) o prijedlogu i izvedbi programa.</w:t>
      </w:r>
    </w:p>
    <w:p w14:paraId="2593590B" w14:textId="03E52D7E" w:rsidR="00521D3A" w:rsidRPr="0079622B" w:rsidRDefault="00521D3A" w:rsidP="00A7352F">
      <w:pPr>
        <w:pStyle w:val="ListParagraph"/>
        <w:numPr>
          <w:ilvl w:val="0"/>
          <w:numId w:val="1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Povjerenstvo u roku od 15 dana od </w:t>
      </w:r>
      <w:r w:rsidR="0084481C" w:rsidRPr="0079622B">
        <w:rPr>
          <w:rFonts w:ascii="Times New Roman" w:eastAsia="Times New Roman" w:hAnsi="Times New Roman"/>
          <w:noProof/>
          <w:sz w:val="24"/>
          <w:szCs w:val="24"/>
        </w:rPr>
        <w:t xml:space="preserve">dana 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zaprimanja zahtjeva utvrđuje sadržava li zahtjev za vrednovanjem sve formalne elemente propisane stavcima 1., 2. i 3. ovoga članka.</w:t>
      </w:r>
    </w:p>
    <w:p w14:paraId="4145CFAE" w14:textId="14D833FE" w:rsidR="00CA37FC" w:rsidRPr="0079622B" w:rsidRDefault="00521D3A" w:rsidP="00A7352F">
      <w:pPr>
        <w:pStyle w:val="ListParagraph"/>
        <w:numPr>
          <w:ilvl w:val="0"/>
          <w:numId w:val="1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Ako utvrdi da zahtjev nije potpun, Povjerenstvo je ovlašteno od predlagatelja tražiti dopune koje predlagatelj treba dostaviti u roku od 15 dana</w:t>
      </w:r>
      <w:r w:rsidR="0084481C" w:rsidRPr="0079622B">
        <w:rPr>
          <w:rFonts w:ascii="Times New Roman" w:eastAsia="Times New Roman" w:hAnsi="Times New Roman"/>
          <w:noProof/>
          <w:sz w:val="24"/>
          <w:szCs w:val="24"/>
        </w:rPr>
        <w:t xml:space="preserve"> od dana zaprimanja zahtjeva za dopunom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.</w:t>
      </w:r>
    </w:p>
    <w:p w14:paraId="4E7ACE03" w14:textId="45BC9D59" w:rsidR="00CA37FC" w:rsidRPr="0079622B" w:rsidRDefault="00CA37FC" w:rsidP="00A7352F">
      <w:pPr>
        <w:pStyle w:val="ListParagraph"/>
        <w:numPr>
          <w:ilvl w:val="0"/>
          <w:numId w:val="1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Povjerenstvo u roku od </w:t>
      </w:r>
      <w:r w:rsidR="00C804E3" w:rsidRPr="0079622B">
        <w:rPr>
          <w:rFonts w:ascii="Times New Roman" w:hAnsi="Times New Roman"/>
          <w:noProof/>
          <w:sz w:val="24"/>
          <w:szCs w:val="24"/>
        </w:rPr>
        <w:t>15</w:t>
      </w:r>
      <w:r w:rsidRPr="0079622B">
        <w:rPr>
          <w:rFonts w:ascii="Times New Roman" w:hAnsi="Times New Roman"/>
          <w:noProof/>
          <w:sz w:val="24"/>
          <w:szCs w:val="24"/>
        </w:rPr>
        <w:t xml:space="preserve"> dana od dana zaprimanja potpunoga zahtjeva donosi zaključak u kojem utvrđuje: </w:t>
      </w:r>
    </w:p>
    <w:p w14:paraId="583E32D0" w14:textId="77777777" w:rsidR="00CA37FC" w:rsidRPr="0079622B" w:rsidRDefault="00CA37FC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je li predloženi program u skladu sa strateškim dokumentima Fakulteta</w:t>
      </w:r>
    </w:p>
    <w:p w14:paraId="0785E0E7" w14:textId="26C2BB44" w:rsidR="00625544" w:rsidRPr="0079622B" w:rsidRDefault="00625544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jesu li ishodi učenja na razini kolegija usklađeni s ishodima učenja na razini programa cjeloživotnog obrazovanja (za program s ECTS bodovima koji je kombinacija kolegija iz akreditiranih studijskih programa Fakulteta)</w:t>
      </w:r>
    </w:p>
    <w:p w14:paraId="65303AB7" w14:textId="77777777" w:rsidR="00CA37FC" w:rsidRPr="0079622B" w:rsidRDefault="00CA37FC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lastRenderedPageBreak/>
        <w:t>izvode li nastavnici iz članka 4. stavka 5. ovoga Pravilnika najmanje 50 % ukupnoga broja sati nastave u predloženom programu</w:t>
      </w:r>
    </w:p>
    <w:p w14:paraId="42E019B2" w14:textId="07FE6F41" w:rsidR="00117C98" w:rsidRPr="0079622B" w:rsidRDefault="00117C98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jesu li ispunjeni materijalni i kadrovski uvjeti za izvođenje programa</w:t>
      </w:r>
    </w:p>
    <w:p w14:paraId="480A453C" w14:textId="6B5A2A0C" w:rsidR="00CA37FC" w:rsidRPr="0079622B" w:rsidRDefault="00CA37FC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je li financijski plan za izvođenje programa iz stavka 2. točke </w:t>
      </w:r>
      <w:r w:rsidR="00991FAB" w:rsidRPr="0079622B">
        <w:rPr>
          <w:rFonts w:ascii="Times New Roman" w:eastAsia="Times New Roman" w:hAnsi="Times New Roman"/>
          <w:noProof/>
          <w:sz w:val="24"/>
          <w:szCs w:val="24"/>
        </w:rPr>
        <w:t>4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. ovog članka održiv.</w:t>
      </w:r>
    </w:p>
    <w:p w14:paraId="3CF844FA" w14:textId="4EE4B9C9" w:rsidR="0089372D" w:rsidRPr="0079622B" w:rsidRDefault="0049447D" w:rsidP="00A7352F">
      <w:pPr>
        <w:pStyle w:val="ListParagraph"/>
        <w:numPr>
          <w:ilvl w:val="0"/>
          <w:numId w:val="1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Ako u programu s ECTS bodovima </w:t>
      </w:r>
      <w:r w:rsidR="00252C72" w:rsidRPr="00252C72">
        <w:rPr>
          <w:rFonts w:ascii="Times New Roman" w:eastAsia="Times New Roman" w:hAnsi="Times New Roman"/>
          <w:noProof/>
          <w:sz w:val="24"/>
          <w:szCs w:val="24"/>
        </w:rPr>
        <w:t xml:space="preserve">iz članka 11. stavka 1. ovoga Pravilnika, </w:t>
      </w:r>
      <w:r w:rsidR="003760F6" w:rsidRPr="0079622B">
        <w:rPr>
          <w:rFonts w:ascii="Times New Roman" w:eastAsia="Times New Roman" w:hAnsi="Times New Roman"/>
          <w:noProof/>
          <w:sz w:val="24"/>
          <w:szCs w:val="24"/>
        </w:rPr>
        <w:t>koji ispunjava sve uvjete iz stavka 6. ovoga članka</w:t>
      </w:r>
      <w:r w:rsidR="00252C72">
        <w:rPr>
          <w:rFonts w:ascii="Times New Roman" w:eastAsia="Times New Roman" w:hAnsi="Times New Roman"/>
          <w:noProof/>
          <w:sz w:val="24"/>
          <w:szCs w:val="24"/>
        </w:rPr>
        <w:t>,</w:t>
      </w:r>
      <w:r w:rsidR="003760F6" w:rsidRPr="0079622B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postoje obrazovne aktivnosti koje nisu dio akreditiranih studijskih programa</w:t>
      </w:r>
      <w:r w:rsidR="003760F6" w:rsidRPr="0079622B">
        <w:rPr>
          <w:rFonts w:ascii="Times New Roman" w:eastAsia="Times New Roman" w:hAnsi="Times New Roman"/>
          <w:noProof/>
          <w:sz w:val="24"/>
          <w:szCs w:val="24"/>
        </w:rPr>
        <w:t xml:space="preserve">, Povjerenstvo imenuje nezavisnog recenzenta koji će sadržajno vrednovati program. </w:t>
      </w:r>
    </w:p>
    <w:p w14:paraId="798E9BC3" w14:textId="58A44A22" w:rsidR="0089372D" w:rsidRPr="0079622B" w:rsidRDefault="003760F6" w:rsidP="00A7352F">
      <w:pPr>
        <w:pStyle w:val="ListParagraph"/>
        <w:numPr>
          <w:ilvl w:val="0"/>
          <w:numId w:val="1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Recenzent </w:t>
      </w:r>
      <w:r w:rsidR="0069581E" w:rsidRPr="0079622B">
        <w:rPr>
          <w:rFonts w:ascii="Times New Roman" w:eastAsia="Times New Roman" w:hAnsi="Times New Roman"/>
          <w:noProof/>
          <w:sz w:val="24"/>
          <w:szCs w:val="24"/>
        </w:rPr>
        <w:t xml:space="preserve">iz stavka </w:t>
      </w:r>
      <w:r w:rsidR="001B7F4E" w:rsidRPr="0079622B">
        <w:rPr>
          <w:rFonts w:ascii="Times New Roman" w:eastAsia="Times New Roman" w:hAnsi="Times New Roman"/>
          <w:noProof/>
          <w:sz w:val="24"/>
          <w:szCs w:val="24"/>
        </w:rPr>
        <w:t>7</w:t>
      </w:r>
      <w:r w:rsidR="0069581E" w:rsidRPr="0079622B">
        <w:rPr>
          <w:rFonts w:ascii="Times New Roman" w:eastAsia="Times New Roman" w:hAnsi="Times New Roman"/>
          <w:noProof/>
          <w:sz w:val="24"/>
          <w:szCs w:val="24"/>
        </w:rPr>
        <w:t xml:space="preserve">. ovoga članka 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može biti nastavnik Sveučilišta ili drugih sveučilišta u RH izabran na znanstveno-nastavno radno mjesto, naslovni nastavnik ili profe</w:t>
      </w:r>
      <w:r w:rsidR="0032364D">
        <w:rPr>
          <w:rFonts w:ascii="Times New Roman" w:eastAsia="Times New Roman" w:hAnsi="Times New Roman"/>
          <w:noProof/>
          <w:sz w:val="24"/>
          <w:szCs w:val="24"/>
        </w:rPr>
        <w:t>s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sor emeritus</w:t>
      </w:r>
      <w:r w:rsidR="00980399" w:rsidRPr="0079622B">
        <w:rPr>
          <w:rFonts w:ascii="Times New Roman" w:eastAsia="Times New Roman" w:hAnsi="Times New Roman"/>
          <w:noProof/>
          <w:sz w:val="24"/>
          <w:szCs w:val="24"/>
        </w:rPr>
        <w:t xml:space="preserve"> koji posjeduje kompetencije iz relevantnoga područja i polja predloženoga programa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.</w:t>
      </w:r>
    </w:p>
    <w:p w14:paraId="012A141D" w14:textId="1B0AD71C" w:rsidR="00B65EED" w:rsidRPr="0079622B" w:rsidRDefault="00B65EED" w:rsidP="00A7352F">
      <w:pPr>
        <w:pStyle w:val="ListParagraph"/>
        <w:numPr>
          <w:ilvl w:val="0"/>
          <w:numId w:val="1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Recenzent na obrascu za recenziju najkasnije u roku od 30 dana od dana </w:t>
      </w:r>
      <w:r w:rsidR="0084481C" w:rsidRPr="0079622B">
        <w:rPr>
          <w:rFonts w:ascii="Times New Roman" w:eastAsia="Times New Roman" w:hAnsi="Times New Roman"/>
          <w:noProof/>
          <w:sz w:val="24"/>
          <w:szCs w:val="24"/>
        </w:rPr>
        <w:t xml:space="preserve">zaprimanja 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programa procjenjuje:</w:t>
      </w:r>
    </w:p>
    <w:p w14:paraId="5F12DE74" w14:textId="3D49C194" w:rsidR="00B65EED" w:rsidRPr="0079622B" w:rsidRDefault="00B65EED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ispunjava li program nužne uvjete i standarde izvođenja te ESG standarde</w:t>
      </w:r>
    </w:p>
    <w:p w14:paraId="582E2F87" w14:textId="77777777" w:rsidR="00B65EED" w:rsidRPr="0079622B" w:rsidRDefault="00B65EED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kvalitetu i izvedivost programa</w:t>
      </w:r>
    </w:p>
    <w:p w14:paraId="2CAF5FE2" w14:textId="77777777" w:rsidR="00B65EED" w:rsidRPr="0079622B" w:rsidRDefault="00B65EED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može li se obrazloženje bodovne vrijednosti izražene u ECTS-u prihvatiti s obzirom na elemente opisa programa i predviđene ishode učenja</w:t>
      </w:r>
    </w:p>
    <w:p w14:paraId="760CE7CC" w14:textId="77777777" w:rsidR="00B65EED" w:rsidRPr="0079622B" w:rsidRDefault="00B65EED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osigurava li struktura prijedloga programa predviđene ishode učenja</w:t>
      </w:r>
    </w:p>
    <w:p w14:paraId="4307F073" w14:textId="77777777" w:rsidR="00B65EED" w:rsidRPr="0079622B" w:rsidRDefault="00B65EED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postoje li primjereni interni mehanizmi za praćenje kvalitete nastave i drugih obrazovnih aktivnosti</w:t>
      </w:r>
    </w:p>
    <w:p w14:paraId="755B1D0E" w14:textId="77777777" w:rsidR="00B65EED" w:rsidRPr="0079622B" w:rsidRDefault="00B65EED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imaju li izvođači nastave na programu odgovarajuće kompetencije za izvođenje programa</w:t>
      </w:r>
    </w:p>
    <w:p w14:paraId="4174D898" w14:textId="05E5EB72" w:rsidR="00B65EED" w:rsidRPr="0079622B" w:rsidRDefault="00B65EED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i drugo.</w:t>
      </w:r>
    </w:p>
    <w:p w14:paraId="2A5EF853" w14:textId="783FF6C0" w:rsidR="001B7F4E" w:rsidRPr="0079622B" w:rsidRDefault="001B7F4E" w:rsidP="00A7352F">
      <w:pPr>
        <w:pStyle w:val="ListParagraph"/>
        <w:numPr>
          <w:ilvl w:val="0"/>
          <w:numId w:val="1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Recenzentski postupak </w:t>
      </w:r>
      <w:r w:rsidR="00DB0F5D" w:rsidRPr="0079622B">
        <w:rPr>
          <w:rFonts w:ascii="Times New Roman" w:eastAsia="Times New Roman" w:hAnsi="Times New Roman"/>
          <w:noProof/>
          <w:sz w:val="24"/>
          <w:szCs w:val="24"/>
        </w:rPr>
        <w:t xml:space="preserve">iz stavaka 7., 8. i 9. ovoga članka 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je anoniman</w:t>
      </w:r>
      <w:r w:rsidR="00DB0F5D" w:rsidRPr="0079622B">
        <w:rPr>
          <w:rFonts w:ascii="Times New Roman" w:eastAsia="Times New Roman" w:hAnsi="Times New Roman"/>
          <w:noProof/>
          <w:sz w:val="24"/>
          <w:szCs w:val="24"/>
        </w:rPr>
        <w:t xml:space="preserve"> prema p</w:t>
      </w:r>
      <w:r w:rsidR="003C0A27">
        <w:rPr>
          <w:rFonts w:ascii="Times New Roman" w:eastAsia="Times New Roman" w:hAnsi="Times New Roman"/>
          <w:noProof/>
          <w:sz w:val="24"/>
          <w:szCs w:val="24"/>
        </w:rPr>
        <w:t>redlagatelju programa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.</w:t>
      </w:r>
    </w:p>
    <w:p w14:paraId="6EB26080" w14:textId="2DF8DAD9" w:rsidR="001B7F4E" w:rsidRPr="0079622B" w:rsidRDefault="001B7F4E" w:rsidP="00A7352F">
      <w:pPr>
        <w:pStyle w:val="ListParagraph"/>
        <w:numPr>
          <w:ilvl w:val="0"/>
          <w:numId w:val="1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Ako Povjerenstvo utvrdi da program ne ispunjava uvjete iz stavka 6. ovoga članka, odnosno ako recenzent utvrdi da program ne ispunjava uvjete iz stavka </w:t>
      </w:r>
      <w:r w:rsidR="003318DB" w:rsidRPr="0079622B">
        <w:rPr>
          <w:rFonts w:ascii="Times New Roman" w:eastAsia="Times New Roman" w:hAnsi="Times New Roman"/>
          <w:noProof/>
          <w:sz w:val="24"/>
          <w:szCs w:val="24"/>
        </w:rPr>
        <w:t>9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. ovoga članka, od predlagatelja programa zatražit će izmjene i/ili dopune ili dodatna obrazloženja. Predlagatelj je dužan dostaviti izmijenjenu i/ili dopunjenu dokumentaciju ili tražena obrazloženja u roku 15 dana od dana </w:t>
      </w:r>
      <w:r w:rsidR="00D877C4" w:rsidRPr="0079622B">
        <w:rPr>
          <w:rFonts w:ascii="Times New Roman" w:eastAsia="Times New Roman" w:hAnsi="Times New Roman"/>
          <w:noProof/>
          <w:sz w:val="24"/>
          <w:szCs w:val="24"/>
        </w:rPr>
        <w:t>zaprimanja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 zahtjeva za izmjenom i/ili dopunom ili obrazloženjem.</w:t>
      </w:r>
    </w:p>
    <w:p w14:paraId="4C2CF11B" w14:textId="77C748AE" w:rsidR="001B7F4E" w:rsidRPr="0079622B" w:rsidRDefault="001B7F4E" w:rsidP="00A7352F">
      <w:pPr>
        <w:pStyle w:val="ListParagraph"/>
        <w:numPr>
          <w:ilvl w:val="0"/>
          <w:numId w:val="1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Povjerenstvo </w:t>
      </w:r>
      <w:r w:rsidR="00E551A3" w:rsidRPr="0079622B">
        <w:rPr>
          <w:rFonts w:ascii="Times New Roman" w:eastAsia="Times New Roman" w:hAnsi="Times New Roman"/>
          <w:noProof/>
          <w:sz w:val="24"/>
          <w:szCs w:val="24"/>
        </w:rPr>
        <w:t>donosi mišljenje kojim prihvaća ili odbija program</w:t>
      </w:r>
      <w:r w:rsidR="0042646A" w:rsidRPr="0079622B">
        <w:rPr>
          <w:rFonts w:ascii="Times New Roman" w:eastAsia="Times New Roman" w:hAnsi="Times New Roman"/>
          <w:noProof/>
          <w:sz w:val="24"/>
          <w:szCs w:val="24"/>
        </w:rPr>
        <w:t xml:space="preserve"> na temelju </w:t>
      </w:r>
      <w:r w:rsidR="00AE3CAB" w:rsidRPr="0079622B">
        <w:rPr>
          <w:rFonts w:ascii="Times New Roman" w:eastAsia="Times New Roman" w:hAnsi="Times New Roman"/>
          <w:noProof/>
          <w:sz w:val="24"/>
          <w:szCs w:val="24"/>
        </w:rPr>
        <w:t xml:space="preserve">zaključka </w:t>
      </w:r>
      <w:r w:rsidR="0042646A" w:rsidRPr="0079622B">
        <w:rPr>
          <w:rFonts w:ascii="Times New Roman" w:eastAsia="Times New Roman" w:hAnsi="Times New Roman"/>
          <w:noProof/>
          <w:sz w:val="24"/>
          <w:szCs w:val="24"/>
        </w:rPr>
        <w:t xml:space="preserve">iz </w:t>
      </w:r>
      <w:r w:rsidR="0089372D" w:rsidRPr="0079622B">
        <w:rPr>
          <w:rFonts w:ascii="Times New Roman" w:eastAsia="Times New Roman" w:hAnsi="Times New Roman"/>
          <w:noProof/>
          <w:sz w:val="24"/>
          <w:szCs w:val="24"/>
        </w:rPr>
        <w:t>stavka</w:t>
      </w:r>
      <w:r w:rsidR="0042646A" w:rsidRPr="0079622B">
        <w:rPr>
          <w:rFonts w:ascii="Times New Roman" w:eastAsia="Times New Roman" w:hAnsi="Times New Roman"/>
          <w:noProof/>
          <w:sz w:val="24"/>
          <w:szCs w:val="24"/>
        </w:rPr>
        <w:t xml:space="preserve"> 6. i recenzije </w:t>
      </w:r>
      <w:r w:rsidR="0089372D" w:rsidRPr="0079622B">
        <w:rPr>
          <w:rFonts w:ascii="Times New Roman" w:eastAsia="Times New Roman" w:hAnsi="Times New Roman"/>
          <w:noProof/>
          <w:sz w:val="24"/>
          <w:szCs w:val="24"/>
        </w:rPr>
        <w:t xml:space="preserve">iz stavka </w:t>
      </w:r>
      <w:r w:rsidR="003318DB" w:rsidRPr="0079622B">
        <w:rPr>
          <w:rFonts w:ascii="Times New Roman" w:eastAsia="Times New Roman" w:hAnsi="Times New Roman"/>
          <w:noProof/>
          <w:sz w:val="24"/>
          <w:szCs w:val="24"/>
        </w:rPr>
        <w:t>9</w:t>
      </w:r>
      <w:r w:rsidR="0089372D" w:rsidRPr="0079622B">
        <w:rPr>
          <w:rFonts w:ascii="Times New Roman" w:eastAsia="Times New Roman" w:hAnsi="Times New Roman"/>
          <w:noProof/>
          <w:sz w:val="24"/>
          <w:szCs w:val="24"/>
        </w:rPr>
        <w:t xml:space="preserve">. ovoga članka </w:t>
      </w:r>
      <w:r w:rsidR="0042646A" w:rsidRPr="0079622B">
        <w:rPr>
          <w:rFonts w:ascii="Times New Roman" w:eastAsia="Times New Roman" w:hAnsi="Times New Roman"/>
          <w:noProof/>
          <w:sz w:val="24"/>
          <w:szCs w:val="24"/>
        </w:rPr>
        <w:t>(ako je primjenjivo),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 u roku od 15 dana od dana zaprimanja </w:t>
      </w:r>
      <w:r w:rsidR="0089372D" w:rsidRPr="0079622B">
        <w:rPr>
          <w:rFonts w:ascii="Times New Roman" w:eastAsia="Times New Roman" w:hAnsi="Times New Roman"/>
          <w:noProof/>
          <w:sz w:val="24"/>
          <w:szCs w:val="24"/>
        </w:rPr>
        <w:t xml:space="preserve">pozitivne recenzije, odnosno 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izmijenjene i/ili dopunjene dokumentacije ili traženih obrazloženja</w:t>
      </w:r>
      <w:r w:rsidR="0089372D" w:rsidRPr="0079622B">
        <w:rPr>
          <w:rFonts w:ascii="Times New Roman" w:eastAsia="Times New Roman" w:hAnsi="Times New Roman"/>
          <w:noProof/>
          <w:sz w:val="24"/>
          <w:szCs w:val="24"/>
        </w:rPr>
        <w:t xml:space="preserve"> iz stavka </w:t>
      </w:r>
      <w:r w:rsidR="003318DB" w:rsidRPr="0079622B">
        <w:rPr>
          <w:rFonts w:ascii="Times New Roman" w:eastAsia="Times New Roman" w:hAnsi="Times New Roman"/>
          <w:noProof/>
          <w:sz w:val="24"/>
          <w:szCs w:val="24"/>
        </w:rPr>
        <w:t>11</w:t>
      </w:r>
      <w:r w:rsidR="0089372D" w:rsidRPr="0079622B">
        <w:rPr>
          <w:rFonts w:ascii="Times New Roman" w:eastAsia="Times New Roman" w:hAnsi="Times New Roman"/>
          <w:noProof/>
          <w:sz w:val="24"/>
          <w:szCs w:val="24"/>
        </w:rPr>
        <w:t>. ovoga članka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.</w:t>
      </w:r>
      <w:r w:rsidR="00E551A3" w:rsidRPr="0079622B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</w:p>
    <w:p w14:paraId="7E28F704" w14:textId="28F3BE71" w:rsidR="000E0019" w:rsidRPr="0079622B" w:rsidRDefault="001B7F4E" w:rsidP="00A7352F">
      <w:pPr>
        <w:pStyle w:val="ListParagraph"/>
        <w:numPr>
          <w:ilvl w:val="0"/>
          <w:numId w:val="1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Ako predlagatelj ne dostavi izmjene i/ili dopune dokumentacije ili tražena obrazloženja iz stavka </w:t>
      </w:r>
      <w:r w:rsidR="003318DB" w:rsidRPr="0079622B">
        <w:rPr>
          <w:rFonts w:ascii="Times New Roman" w:eastAsia="Times New Roman" w:hAnsi="Times New Roman"/>
          <w:noProof/>
          <w:sz w:val="24"/>
          <w:szCs w:val="24"/>
        </w:rPr>
        <w:t>11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. ovoga članka, smatra se da je odustao od prijedloga programa i interni postupak vrednovanja se obustavlja</w:t>
      </w:r>
      <w:r w:rsidR="00B43774">
        <w:rPr>
          <w:rFonts w:ascii="Times New Roman" w:eastAsia="Times New Roman" w:hAnsi="Times New Roman"/>
          <w:noProof/>
          <w:sz w:val="24"/>
          <w:szCs w:val="24"/>
        </w:rPr>
        <w:t xml:space="preserve"> zaključkom Povjerenstva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.</w:t>
      </w:r>
    </w:p>
    <w:p w14:paraId="6D858F85" w14:textId="3FC00F54" w:rsidR="000E0019" w:rsidRPr="0079622B" w:rsidRDefault="00AE3CAB" w:rsidP="00A7352F">
      <w:pPr>
        <w:pStyle w:val="ListParagraph"/>
        <w:numPr>
          <w:ilvl w:val="0"/>
          <w:numId w:val="1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Mišljenje Povjerenstva </w:t>
      </w:r>
      <w:r w:rsidR="000E0019" w:rsidRPr="0079622B">
        <w:rPr>
          <w:rFonts w:ascii="Times New Roman" w:eastAsia="Times New Roman" w:hAnsi="Times New Roman"/>
          <w:noProof/>
          <w:sz w:val="24"/>
          <w:szCs w:val="24"/>
        </w:rPr>
        <w:t>upućuje se na prvu sljedeću sjednicu Fakultetskog vijeća.</w:t>
      </w:r>
    </w:p>
    <w:p w14:paraId="7B9B44EB" w14:textId="41B65DFE" w:rsidR="00DB0F5D" w:rsidRPr="0079622B" w:rsidRDefault="00AE3CAB" w:rsidP="00A7352F">
      <w:pPr>
        <w:pStyle w:val="ListParagraph"/>
        <w:numPr>
          <w:ilvl w:val="0"/>
          <w:numId w:val="1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lastRenderedPageBreak/>
        <w:t xml:space="preserve">Fakultetsko vijeće </w:t>
      </w:r>
      <w:r w:rsidR="00A62778" w:rsidRPr="0079622B">
        <w:rPr>
          <w:rFonts w:ascii="Times New Roman" w:eastAsia="Times New Roman" w:hAnsi="Times New Roman"/>
          <w:noProof/>
          <w:sz w:val="24"/>
          <w:szCs w:val="24"/>
        </w:rPr>
        <w:t xml:space="preserve">na temelju mišljenja Povjerenstva 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donosi odluku o prihvaćanju ili neprihvaćanju programa.</w:t>
      </w:r>
    </w:p>
    <w:p w14:paraId="489DD787" w14:textId="31269233" w:rsidR="00DB0F5D" w:rsidRPr="0079622B" w:rsidRDefault="00DB0F5D" w:rsidP="00A7352F">
      <w:pPr>
        <w:pStyle w:val="ListParagraph"/>
        <w:numPr>
          <w:ilvl w:val="0"/>
          <w:numId w:val="1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U slučaju neprihvaćanja programa, predlagatelj ima pravo ponoviti zahtjev za vrednovanje</w:t>
      </w:r>
      <w:r w:rsidR="001802BF" w:rsidRPr="0079622B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programa istog naziva i sadržaja.</w:t>
      </w:r>
    </w:p>
    <w:p w14:paraId="602D8DC7" w14:textId="5C2A74EB" w:rsidR="001802BF" w:rsidRPr="0079622B" w:rsidRDefault="001802BF" w:rsidP="00A7352F">
      <w:pPr>
        <w:pStyle w:val="ListParagraph"/>
        <w:numPr>
          <w:ilvl w:val="0"/>
          <w:numId w:val="1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Predlagatelj je dužan </w:t>
      </w:r>
      <w:r w:rsidR="00A62778" w:rsidRPr="0079622B">
        <w:rPr>
          <w:rFonts w:ascii="Times New Roman" w:eastAsia="Times New Roman" w:hAnsi="Times New Roman"/>
          <w:noProof/>
          <w:sz w:val="24"/>
          <w:szCs w:val="24"/>
        </w:rPr>
        <w:t xml:space="preserve">program upisati u Bazu programa cjeloživotnog obrazovanja Fakulteta 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u roku od </w:t>
      </w:r>
      <w:r w:rsidR="00541A28" w:rsidRPr="0079622B">
        <w:rPr>
          <w:rFonts w:ascii="Times New Roman" w:eastAsia="Times New Roman" w:hAnsi="Times New Roman"/>
          <w:noProof/>
          <w:sz w:val="24"/>
          <w:szCs w:val="24"/>
        </w:rPr>
        <w:t>8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 dana od dana donošenja odluke Fakultetakog vijeća o prihvaćanju</w:t>
      </w:r>
      <w:r w:rsidR="00A62778" w:rsidRPr="0079622B">
        <w:rPr>
          <w:rFonts w:ascii="Times New Roman" w:eastAsia="Times New Roman" w:hAnsi="Times New Roman"/>
          <w:noProof/>
          <w:sz w:val="24"/>
          <w:szCs w:val="24"/>
        </w:rPr>
        <w:t xml:space="preserve"> tog programa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.</w:t>
      </w:r>
    </w:p>
    <w:p w14:paraId="2B6AFA23" w14:textId="7D23D4BB" w:rsidR="00A62778" w:rsidRPr="00961EED" w:rsidRDefault="001802BF" w:rsidP="00A7352F">
      <w:pPr>
        <w:pStyle w:val="ListParagraph"/>
        <w:numPr>
          <w:ilvl w:val="0"/>
          <w:numId w:val="1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F</w:t>
      </w:r>
      <w:r w:rsidR="00967BE4" w:rsidRPr="0079622B">
        <w:rPr>
          <w:rFonts w:ascii="Times New Roman" w:eastAsia="Times New Roman" w:hAnsi="Times New Roman"/>
          <w:noProof/>
          <w:sz w:val="24"/>
          <w:szCs w:val="24"/>
        </w:rPr>
        <w:t>akultet</w:t>
      </w:r>
      <w:r w:rsidR="00AE3CAB" w:rsidRPr="0079622B">
        <w:rPr>
          <w:rFonts w:ascii="Times New Roman" w:eastAsia="Times New Roman" w:hAnsi="Times New Roman"/>
          <w:noProof/>
          <w:sz w:val="24"/>
          <w:szCs w:val="24"/>
        </w:rPr>
        <w:t xml:space="preserve"> je duž</w:t>
      </w:r>
      <w:r w:rsidR="00967BE4" w:rsidRPr="0079622B">
        <w:rPr>
          <w:rFonts w:ascii="Times New Roman" w:eastAsia="Times New Roman" w:hAnsi="Times New Roman"/>
          <w:noProof/>
          <w:sz w:val="24"/>
          <w:szCs w:val="24"/>
        </w:rPr>
        <w:t>an</w:t>
      </w:r>
      <w:r w:rsidR="00AE3CAB" w:rsidRPr="0079622B">
        <w:rPr>
          <w:rFonts w:ascii="Times New Roman" w:eastAsia="Times New Roman" w:hAnsi="Times New Roman"/>
          <w:noProof/>
          <w:sz w:val="24"/>
          <w:szCs w:val="24"/>
        </w:rPr>
        <w:t xml:space="preserve"> u roku od 15 dana od dana donošenja odluke o prihvaćanju programa o istome obavijestiti Odbor </w:t>
      </w:r>
      <w:r w:rsidR="00967BE4" w:rsidRPr="0079622B">
        <w:rPr>
          <w:rFonts w:ascii="Times New Roman" w:eastAsia="Times New Roman" w:hAnsi="Times New Roman"/>
          <w:noProof/>
          <w:sz w:val="24"/>
          <w:szCs w:val="24"/>
        </w:rPr>
        <w:t>za upravljanje kvalitet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om</w:t>
      </w:r>
      <w:r w:rsidR="00967BE4" w:rsidRPr="0079622B">
        <w:rPr>
          <w:rFonts w:ascii="Times New Roman" w:eastAsia="Times New Roman" w:hAnsi="Times New Roman"/>
          <w:noProof/>
          <w:sz w:val="24"/>
          <w:szCs w:val="24"/>
        </w:rPr>
        <w:t xml:space="preserve"> Sveučilišta </w:t>
      </w:r>
      <w:r w:rsidR="00AE3CAB" w:rsidRPr="0079622B">
        <w:rPr>
          <w:rFonts w:ascii="Times New Roman" w:eastAsia="Times New Roman" w:hAnsi="Times New Roman"/>
          <w:noProof/>
          <w:sz w:val="24"/>
          <w:szCs w:val="24"/>
        </w:rPr>
        <w:t>i dostaviti zahtjev za upis u Bazu</w:t>
      </w:r>
      <w:r w:rsidR="00A62778" w:rsidRPr="0079622B">
        <w:rPr>
          <w:rFonts w:ascii="Times New Roman" w:eastAsia="Times New Roman" w:hAnsi="Times New Roman"/>
          <w:noProof/>
          <w:sz w:val="24"/>
          <w:szCs w:val="24"/>
        </w:rPr>
        <w:t xml:space="preserve"> programa cjeloživotnog obrazovanja Sveučilišta</w:t>
      </w:r>
      <w:r w:rsidR="00AE3CAB" w:rsidRPr="0079622B">
        <w:rPr>
          <w:rFonts w:ascii="Times New Roman" w:eastAsia="Times New Roman" w:hAnsi="Times New Roman"/>
          <w:noProof/>
          <w:sz w:val="24"/>
          <w:szCs w:val="24"/>
        </w:rPr>
        <w:t>, zajedno s pripadajućom</w:t>
      </w:r>
      <w:r w:rsidR="00967BE4" w:rsidRPr="0079622B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AE3CAB" w:rsidRPr="0079622B">
        <w:rPr>
          <w:rFonts w:ascii="Times New Roman" w:eastAsia="Times New Roman" w:hAnsi="Times New Roman"/>
          <w:noProof/>
          <w:sz w:val="24"/>
          <w:szCs w:val="24"/>
        </w:rPr>
        <w:t xml:space="preserve">odlukom, </w:t>
      </w:r>
      <w:r w:rsidR="00AE3CAB" w:rsidRPr="00961EED">
        <w:rPr>
          <w:rFonts w:ascii="Times New Roman" w:eastAsia="Times New Roman" w:hAnsi="Times New Roman"/>
          <w:noProof/>
          <w:sz w:val="24"/>
          <w:szCs w:val="24"/>
        </w:rPr>
        <w:t xml:space="preserve">izjavom o usklađenosti s ishodima učenja </w:t>
      </w:r>
      <w:r w:rsidR="00A62778" w:rsidRPr="00961EED">
        <w:rPr>
          <w:rFonts w:ascii="Times New Roman" w:eastAsia="Times New Roman" w:hAnsi="Times New Roman"/>
          <w:noProof/>
          <w:sz w:val="24"/>
          <w:szCs w:val="24"/>
        </w:rPr>
        <w:t xml:space="preserve">programa </w:t>
      </w:r>
      <w:r w:rsidR="00081F0C" w:rsidRPr="00BE10AC">
        <w:rPr>
          <w:rFonts w:ascii="Times New Roman" w:eastAsia="Times New Roman" w:hAnsi="Times New Roman"/>
          <w:noProof/>
          <w:sz w:val="24"/>
          <w:szCs w:val="24"/>
        </w:rPr>
        <w:t xml:space="preserve">cjeloživotnog obrazovanja </w:t>
      </w:r>
      <w:r w:rsidR="00A62778" w:rsidRPr="00961EED">
        <w:rPr>
          <w:rFonts w:ascii="Times New Roman" w:eastAsia="Times New Roman" w:hAnsi="Times New Roman"/>
          <w:noProof/>
          <w:sz w:val="24"/>
          <w:szCs w:val="24"/>
        </w:rPr>
        <w:t xml:space="preserve">(za program s ECTS bodovima koji je kombinacija kolegija iz akreditiranih studijskih programa Fakulteta), odnosno </w:t>
      </w:r>
      <w:r w:rsidR="00AE3CAB" w:rsidRPr="00961EED">
        <w:rPr>
          <w:rFonts w:ascii="Times New Roman" w:eastAsia="Times New Roman" w:hAnsi="Times New Roman"/>
          <w:noProof/>
          <w:sz w:val="24"/>
          <w:szCs w:val="24"/>
        </w:rPr>
        <w:t xml:space="preserve">pozitivnom recenzijom iz stavka </w:t>
      </w:r>
      <w:r w:rsidR="00A62778" w:rsidRPr="00961EED">
        <w:rPr>
          <w:rFonts w:ascii="Times New Roman" w:eastAsia="Times New Roman" w:hAnsi="Times New Roman"/>
          <w:noProof/>
          <w:sz w:val="24"/>
          <w:szCs w:val="24"/>
        </w:rPr>
        <w:t>9</w:t>
      </w:r>
      <w:r w:rsidR="00AE3CAB" w:rsidRPr="00961EED">
        <w:rPr>
          <w:rFonts w:ascii="Times New Roman" w:eastAsia="Times New Roman" w:hAnsi="Times New Roman"/>
          <w:noProof/>
          <w:sz w:val="24"/>
          <w:szCs w:val="24"/>
        </w:rPr>
        <w:t>. ovoga članka.</w:t>
      </w:r>
    </w:p>
    <w:p w14:paraId="02679BB4" w14:textId="3F64BE6B" w:rsidR="00967BE4" w:rsidRPr="0079622B" w:rsidRDefault="00967BE4" w:rsidP="00A7352F">
      <w:pPr>
        <w:pStyle w:val="ListParagraph"/>
        <w:numPr>
          <w:ilvl w:val="0"/>
          <w:numId w:val="1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Program </w:t>
      </w:r>
      <w:r w:rsidR="00A62778" w:rsidRPr="0079622B">
        <w:rPr>
          <w:rFonts w:ascii="Times New Roman" w:eastAsia="Times New Roman" w:hAnsi="Times New Roman"/>
          <w:noProof/>
          <w:sz w:val="24"/>
          <w:szCs w:val="24"/>
        </w:rPr>
        <w:t>iz članka</w:t>
      </w:r>
      <w:r w:rsidR="002238C9" w:rsidRPr="0079622B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A62778" w:rsidRPr="0079622B">
        <w:rPr>
          <w:rFonts w:ascii="Times New Roman" w:eastAsia="Times New Roman" w:hAnsi="Times New Roman"/>
          <w:noProof/>
          <w:sz w:val="24"/>
          <w:szCs w:val="24"/>
        </w:rPr>
        <w:t>11</w:t>
      </w:r>
      <w:r w:rsidR="00A62778" w:rsidRPr="0079622B">
        <w:rPr>
          <w:rFonts w:ascii="Times New Roman" w:hAnsi="Times New Roman" w:cs="Times New Roman"/>
          <w:sz w:val="24"/>
          <w:szCs w:val="24"/>
        </w:rPr>
        <w:t xml:space="preserve">. </w:t>
      </w:r>
      <w:r w:rsidR="00F94071" w:rsidRPr="0079622B">
        <w:rPr>
          <w:rFonts w:ascii="Times New Roman" w:hAnsi="Times New Roman" w:cs="Times New Roman"/>
          <w:sz w:val="24"/>
          <w:szCs w:val="24"/>
        </w:rPr>
        <w:t xml:space="preserve">stavka 1. </w:t>
      </w:r>
      <w:r w:rsidR="00A62778" w:rsidRPr="0079622B">
        <w:rPr>
          <w:rFonts w:ascii="Times New Roman" w:hAnsi="Times New Roman" w:cs="Times New Roman"/>
          <w:sz w:val="24"/>
          <w:szCs w:val="24"/>
        </w:rPr>
        <w:t>ovoga Pravilnika</w:t>
      </w:r>
      <w:r w:rsidR="00A62778" w:rsidRPr="0079622B">
        <w:rPr>
          <w:rFonts w:ascii="Times New Roman" w:eastAsia="Times New Roman" w:hAnsi="Times New Roman"/>
          <w:noProof/>
          <w:sz w:val="24"/>
          <w:szCs w:val="24"/>
        </w:rPr>
        <w:t xml:space="preserve"> može 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se izvoditi nakon donesene pozitivne Odluke Fakultetskog vijeća i upisa </w:t>
      </w:r>
      <w:r w:rsidR="00A62778" w:rsidRPr="0079622B">
        <w:rPr>
          <w:rFonts w:ascii="Times New Roman" w:eastAsia="Times New Roman" w:hAnsi="Times New Roman"/>
          <w:noProof/>
          <w:sz w:val="24"/>
          <w:szCs w:val="24"/>
        </w:rPr>
        <w:t>u Bazu programa cjeloživotnog obrazovanja Fakulteta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.</w:t>
      </w:r>
    </w:p>
    <w:p w14:paraId="5971AD8C" w14:textId="77777777" w:rsidR="00F103D3" w:rsidRPr="0079622B" w:rsidRDefault="00F103D3" w:rsidP="00F103D3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22B">
        <w:rPr>
          <w:rFonts w:ascii="Times New Roman" w:hAnsi="Times New Roman" w:cs="Times New Roman"/>
          <w:b/>
          <w:bCs/>
          <w:sz w:val="24"/>
          <w:szCs w:val="24"/>
        </w:rPr>
        <w:t>Pokretanje i tijek postupka vrednovanja i dokumentacija za programe bez ECTS bodova</w:t>
      </w:r>
    </w:p>
    <w:p w14:paraId="16696440" w14:textId="77777777" w:rsidR="003236BC" w:rsidRPr="0079622B" w:rsidRDefault="00F103D3" w:rsidP="00F103D3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Članak 16. </w:t>
      </w:r>
    </w:p>
    <w:p w14:paraId="3C721431" w14:textId="54537443" w:rsidR="009D3F9B" w:rsidRPr="0079622B" w:rsidRDefault="003236BC" w:rsidP="00A7352F">
      <w:pPr>
        <w:pStyle w:val="ListParagraph"/>
        <w:numPr>
          <w:ilvl w:val="0"/>
          <w:numId w:val="20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Predlagatelj podnosi Povjerenstvu zahtjev za vrednovanje programa iz članka 11. stavka </w:t>
      </w:r>
      <w:r w:rsidR="00B45337" w:rsidRPr="0079622B">
        <w:rPr>
          <w:rFonts w:ascii="Times New Roman" w:hAnsi="Times New Roman" w:cs="Times New Roman"/>
          <w:sz w:val="24"/>
          <w:szCs w:val="24"/>
        </w:rPr>
        <w:t>2</w:t>
      </w:r>
      <w:r w:rsidRPr="0079622B">
        <w:rPr>
          <w:rFonts w:ascii="Times New Roman" w:hAnsi="Times New Roman" w:cs="Times New Roman"/>
          <w:sz w:val="24"/>
          <w:szCs w:val="24"/>
        </w:rPr>
        <w:t xml:space="preserve">. ovoga Pravilnika, u pravilu najkasnije </w:t>
      </w:r>
      <w:r w:rsidR="008B51F1" w:rsidRPr="0079622B">
        <w:rPr>
          <w:rFonts w:ascii="Times New Roman" w:hAnsi="Times New Roman" w:cs="Times New Roman"/>
          <w:sz w:val="24"/>
          <w:szCs w:val="24"/>
        </w:rPr>
        <w:t>45</w:t>
      </w:r>
      <w:r w:rsidRPr="0079622B">
        <w:rPr>
          <w:rFonts w:ascii="Times New Roman" w:hAnsi="Times New Roman" w:cs="Times New Roman"/>
          <w:sz w:val="24"/>
          <w:szCs w:val="24"/>
        </w:rPr>
        <w:t xml:space="preserve"> dana prije planiranoga početka izvođenja programa. Zahtjev se podnosi na hrvatskom jeziku na obrascu </w:t>
      </w:r>
      <w:r w:rsidR="009D3F9B" w:rsidRPr="0079622B">
        <w:rPr>
          <w:rFonts w:ascii="Times New Roman" w:hAnsi="Times New Roman" w:cs="Times New Roman"/>
          <w:sz w:val="24"/>
          <w:szCs w:val="24"/>
        </w:rPr>
        <w:t xml:space="preserve">Fakulteta koji sadržava: </w:t>
      </w:r>
    </w:p>
    <w:p w14:paraId="7F7D81B3" w14:textId="77777777" w:rsidR="009D3F9B" w:rsidRPr="0079622B" w:rsidRDefault="009D3F9B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prijedlog programa  </w:t>
      </w:r>
    </w:p>
    <w:p w14:paraId="0CE5B16F" w14:textId="77777777" w:rsidR="009D3F9B" w:rsidRPr="0079622B" w:rsidRDefault="009D3F9B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način praćenja kvalitete i uspješnosti izvedbe programa (osobito način sudjelovanja polaznika u vrednovanju programa i njegove izvedbe) </w:t>
      </w:r>
    </w:p>
    <w:p w14:paraId="62D4971C" w14:textId="77777777" w:rsidR="009D3F9B" w:rsidRPr="0079622B" w:rsidRDefault="009D3F9B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materijalne i kadrovske uvjete za izvođenje programa </w:t>
      </w:r>
    </w:p>
    <w:p w14:paraId="10B5F853" w14:textId="77777777" w:rsidR="009D3F9B" w:rsidRPr="0079622B" w:rsidRDefault="009D3F9B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popis priložene dokumentacije. </w:t>
      </w:r>
    </w:p>
    <w:p w14:paraId="300431E4" w14:textId="215B8848" w:rsidR="009D3F9B" w:rsidRPr="0079622B" w:rsidRDefault="009D3F9B" w:rsidP="00A7352F">
      <w:pPr>
        <w:pStyle w:val="ListParagraph"/>
        <w:numPr>
          <w:ilvl w:val="0"/>
          <w:numId w:val="20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Obrazac iz stavka 1. ovoga članka objavljuje se na mrežnim stranicama </w:t>
      </w:r>
      <w:r w:rsidR="006720A1" w:rsidRPr="0079622B">
        <w:rPr>
          <w:rFonts w:ascii="Times New Roman" w:hAnsi="Times New Roman" w:cs="Times New Roman"/>
          <w:sz w:val="24"/>
          <w:szCs w:val="24"/>
        </w:rPr>
        <w:t>Fakulteta</w:t>
      </w:r>
      <w:r w:rsidRPr="007962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FAB1F9" w14:textId="77777777" w:rsidR="009D3F9B" w:rsidRPr="0079622B" w:rsidRDefault="009D3F9B" w:rsidP="00A7352F">
      <w:pPr>
        <w:pStyle w:val="ListParagraph"/>
        <w:numPr>
          <w:ilvl w:val="0"/>
          <w:numId w:val="20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Prijedlog programa sadržava: </w:t>
      </w:r>
    </w:p>
    <w:p w14:paraId="4B8A757F" w14:textId="77777777" w:rsidR="009D3F9B" w:rsidRPr="0079622B" w:rsidRDefault="009D3F9B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naziv programa </w:t>
      </w:r>
    </w:p>
    <w:p w14:paraId="19CA7363" w14:textId="77777777" w:rsidR="009D3F9B" w:rsidRPr="0079622B" w:rsidRDefault="009D3F9B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naziv nositelja ili </w:t>
      </w:r>
      <w:proofErr w:type="spellStart"/>
      <w:r w:rsidRPr="0079622B">
        <w:rPr>
          <w:rFonts w:ascii="Times New Roman" w:hAnsi="Times New Roman" w:cs="Times New Roman"/>
          <w:sz w:val="24"/>
          <w:szCs w:val="24"/>
        </w:rPr>
        <w:t>sunositelja</w:t>
      </w:r>
      <w:proofErr w:type="spellEnd"/>
      <w:r w:rsidRPr="0079622B">
        <w:rPr>
          <w:rFonts w:ascii="Times New Roman" w:hAnsi="Times New Roman" w:cs="Times New Roman"/>
          <w:sz w:val="24"/>
          <w:szCs w:val="24"/>
        </w:rPr>
        <w:t xml:space="preserve"> programa (ako je primjenjivo) </w:t>
      </w:r>
    </w:p>
    <w:p w14:paraId="06B9662C" w14:textId="77777777" w:rsidR="009D3F9B" w:rsidRPr="0079622B" w:rsidRDefault="009D3F9B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nazive svih partnera programa (ako je primjenjivo) </w:t>
      </w:r>
    </w:p>
    <w:p w14:paraId="11916B39" w14:textId="77777777" w:rsidR="009D3F9B" w:rsidRPr="0079622B" w:rsidRDefault="009D3F9B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jezik izvođenja programa </w:t>
      </w:r>
    </w:p>
    <w:p w14:paraId="1439F09D" w14:textId="77777777" w:rsidR="009D3F9B" w:rsidRPr="0079622B" w:rsidRDefault="009D3F9B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razinu programa prema HKO-u s obzirom na skupove ishoda učenja koji se postižu njegovim završetkom  </w:t>
      </w:r>
    </w:p>
    <w:p w14:paraId="0DD06AF7" w14:textId="77777777" w:rsidR="009D3F9B" w:rsidRPr="0079622B" w:rsidRDefault="009D3F9B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ime voditelja/</w:t>
      </w:r>
      <w:proofErr w:type="spellStart"/>
      <w:r w:rsidRPr="0079622B">
        <w:rPr>
          <w:rFonts w:ascii="Times New Roman" w:hAnsi="Times New Roman" w:cs="Times New Roman"/>
          <w:sz w:val="24"/>
          <w:szCs w:val="24"/>
        </w:rPr>
        <w:t>suvoditelja</w:t>
      </w:r>
      <w:proofErr w:type="spellEnd"/>
      <w:r w:rsidRPr="0079622B">
        <w:rPr>
          <w:rFonts w:ascii="Times New Roman" w:hAnsi="Times New Roman" w:cs="Times New Roman"/>
          <w:sz w:val="24"/>
          <w:szCs w:val="24"/>
        </w:rPr>
        <w:t xml:space="preserve"> programa </w:t>
      </w:r>
    </w:p>
    <w:p w14:paraId="0FA4347D" w14:textId="77777777" w:rsidR="009D3F9B" w:rsidRPr="0079622B" w:rsidRDefault="009D3F9B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opis programa </w:t>
      </w:r>
    </w:p>
    <w:p w14:paraId="297E6013" w14:textId="77777777" w:rsidR="009D3F9B" w:rsidRPr="0079622B" w:rsidRDefault="009D3F9B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ciljanu skupinu polaznika </w:t>
      </w:r>
    </w:p>
    <w:p w14:paraId="7038895F" w14:textId="77777777" w:rsidR="009D3F9B" w:rsidRPr="0079622B" w:rsidRDefault="009D3F9B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lastRenderedPageBreak/>
        <w:t xml:space="preserve">uvjete upisa na program </w:t>
      </w:r>
    </w:p>
    <w:p w14:paraId="156847C0" w14:textId="77777777" w:rsidR="00204FCC" w:rsidRPr="0079622B" w:rsidRDefault="009D3F9B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izvedbeni plan programa, uključujući trajanje programa, način izvođenja, sadržaj i organizaciju programa, ishode učenja programa i sadržajnih cjelina</w:t>
      </w:r>
    </w:p>
    <w:p w14:paraId="43FB04DC" w14:textId="637EE01B" w:rsidR="009D3F9B" w:rsidRPr="0079622B" w:rsidRDefault="009D3F9B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način provjere postignutosti ishoda učenja, napredovanja i završetak programa </w:t>
      </w:r>
      <w:r w:rsidR="00204FCC" w:rsidRPr="0079622B">
        <w:rPr>
          <w:rFonts w:ascii="Times New Roman" w:hAnsi="Times New Roman" w:cs="Times New Roman"/>
          <w:sz w:val="24"/>
          <w:szCs w:val="24"/>
        </w:rPr>
        <w:t>(ako je primjenjivo)</w:t>
      </w:r>
    </w:p>
    <w:p w14:paraId="0FF655CC" w14:textId="44584D3A" w:rsidR="009D3F9B" w:rsidRPr="0079622B" w:rsidRDefault="009D3F9B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uvjete za završetak programa </w:t>
      </w:r>
      <w:r w:rsidR="00204FCC" w:rsidRPr="0079622B">
        <w:rPr>
          <w:rFonts w:ascii="Times New Roman" w:hAnsi="Times New Roman" w:cs="Times New Roman"/>
          <w:sz w:val="24"/>
          <w:szCs w:val="24"/>
        </w:rPr>
        <w:t>(ako je primjenjivo)</w:t>
      </w:r>
    </w:p>
    <w:p w14:paraId="6437AEFC" w14:textId="51796F15" w:rsidR="003236BC" w:rsidRPr="0079622B" w:rsidRDefault="009D3F9B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ostale podatke</w:t>
      </w:r>
      <w:r w:rsidR="00117C98" w:rsidRPr="0079622B">
        <w:rPr>
          <w:rFonts w:ascii="Times New Roman" w:hAnsi="Times New Roman" w:cs="Times New Roman"/>
          <w:sz w:val="24"/>
          <w:szCs w:val="24"/>
        </w:rPr>
        <w:t xml:space="preserve"> (mjesto izvođenja programa i dr.)</w:t>
      </w:r>
      <w:r w:rsidRPr="007962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40DB2E" w14:textId="77777777" w:rsidR="003236BC" w:rsidRPr="0079622B" w:rsidRDefault="003236BC" w:rsidP="00A7352F">
      <w:pPr>
        <w:pStyle w:val="ListParagraph"/>
        <w:numPr>
          <w:ilvl w:val="0"/>
          <w:numId w:val="20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Uz zahtjev iz stavka 1. ovoga članka Povjerenstvu se dostavlja: </w:t>
      </w:r>
    </w:p>
    <w:p w14:paraId="1BCD36D1" w14:textId="0AEBF4A3" w:rsidR="00067A86" w:rsidRPr="0079622B" w:rsidRDefault="00067A86" w:rsidP="00A7352F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popis </w:t>
      </w:r>
      <w:r w:rsidR="008B51F1" w:rsidRPr="0079622B">
        <w:rPr>
          <w:rFonts w:ascii="Times New Roman" w:hAnsi="Times New Roman"/>
          <w:noProof/>
          <w:sz w:val="24"/>
          <w:szCs w:val="24"/>
        </w:rPr>
        <w:t>izvođača nastave</w:t>
      </w:r>
      <w:r w:rsidRPr="0079622B">
        <w:rPr>
          <w:rFonts w:ascii="Times New Roman" w:hAnsi="Times New Roman"/>
          <w:noProof/>
          <w:sz w:val="24"/>
          <w:szCs w:val="24"/>
        </w:rPr>
        <w:t xml:space="preserve"> sa stručnim životopisima ili internetskim poveznicama na stručne životopise kojima se dokazuju kompetencije za izvođenje programa </w:t>
      </w:r>
    </w:p>
    <w:p w14:paraId="4FC03CDA" w14:textId="77777777" w:rsidR="00991FAB" w:rsidRPr="0079622B" w:rsidRDefault="00067A86" w:rsidP="00A7352F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suglasnost svih izvođača nastave za sudjelovanje u izvedbi nastave</w:t>
      </w:r>
    </w:p>
    <w:p w14:paraId="0FD5306A" w14:textId="2B843622" w:rsidR="00067A86" w:rsidRPr="001F5AA9" w:rsidRDefault="003F5737" w:rsidP="00A7352F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odluka Vijeća odsjeka predlagatelja o prihvaćanju programa </w:t>
      </w:r>
      <w:r w:rsidR="005356C4" w:rsidRPr="001F5AA9">
        <w:rPr>
          <w:rFonts w:ascii="Times New Roman" w:hAnsi="Times New Roman" w:cs="Times New Roman"/>
          <w:sz w:val="24"/>
          <w:szCs w:val="24"/>
        </w:rPr>
        <w:t>i</w:t>
      </w:r>
      <w:r w:rsidRPr="001F5AA9">
        <w:rPr>
          <w:rFonts w:ascii="Times New Roman" w:hAnsi="Times New Roman" w:cs="Times New Roman"/>
          <w:sz w:val="24"/>
          <w:szCs w:val="24"/>
        </w:rPr>
        <w:t xml:space="preserve"> </w:t>
      </w:r>
      <w:r w:rsidR="00991FAB" w:rsidRPr="001F5AA9">
        <w:rPr>
          <w:rFonts w:ascii="Times New Roman" w:hAnsi="Times New Roman" w:cs="Times New Roman"/>
          <w:sz w:val="24"/>
          <w:szCs w:val="24"/>
        </w:rPr>
        <w:t>zajednička izjava pročelnika odsjeka Fakulteta koji sudjeluju u izvođenju programa kojom se utvrđuje izvoditelj programa (za programe čiji je predlagatelj Fakultet)</w:t>
      </w:r>
      <w:r w:rsidR="00067A86" w:rsidRPr="001F5AA9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1642A13C" w14:textId="416EA82A" w:rsidR="003236BC" w:rsidRPr="0079622B" w:rsidRDefault="003236BC" w:rsidP="00A7352F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ugovor ili odluke odgovarajućih tijela ostalih </w:t>
      </w:r>
      <w:r w:rsidR="003F5737" w:rsidRPr="0079622B">
        <w:rPr>
          <w:rFonts w:ascii="Times New Roman" w:hAnsi="Times New Roman"/>
          <w:noProof/>
          <w:sz w:val="24"/>
          <w:szCs w:val="24"/>
        </w:rPr>
        <w:t xml:space="preserve">odsjeka i/ili drugih </w:t>
      </w:r>
      <w:r w:rsidRPr="0079622B">
        <w:rPr>
          <w:rFonts w:ascii="Times New Roman" w:hAnsi="Times New Roman"/>
          <w:noProof/>
          <w:sz w:val="24"/>
          <w:szCs w:val="24"/>
        </w:rPr>
        <w:t>partnera koji sudjeluju u izvođenju programa o njegovom prihvaćanju (ako je primjenjivo)</w:t>
      </w:r>
    </w:p>
    <w:p w14:paraId="153049A0" w14:textId="77777777" w:rsidR="003236BC" w:rsidRPr="0079622B" w:rsidRDefault="003236BC" w:rsidP="00A7352F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financijski plan za izvođenje programa.</w:t>
      </w:r>
    </w:p>
    <w:p w14:paraId="788535E5" w14:textId="18EE9527" w:rsidR="003236BC" w:rsidRPr="00F100B5" w:rsidRDefault="003236BC" w:rsidP="00A7352F">
      <w:pPr>
        <w:pStyle w:val="ListParagraph"/>
        <w:numPr>
          <w:ilvl w:val="0"/>
          <w:numId w:val="20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Ako je program rezultat znanstvenoistraživačkog, razvojnog ili stručnog projekta, uz dokumentaciju iz stavka </w:t>
      </w:r>
      <w:r w:rsidR="004B4309" w:rsidRPr="0079622B">
        <w:rPr>
          <w:rFonts w:ascii="Times New Roman" w:eastAsia="Times New Roman" w:hAnsi="Times New Roman"/>
          <w:noProof/>
          <w:sz w:val="24"/>
          <w:szCs w:val="24"/>
        </w:rPr>
        <w:t>4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. ovoga članka dostavlja se suglasnost voditelja projekta i suglasnosti </w:t>
      </w:r>
      <w:r w:rsidRPr="00F100B5">
        <w:rPr>
          <w:rFonts w:ascii="Times New Roman" w:eastAsia="Times New Roman" w:hAnsi="Times New Roman"/>
          <w:noProof/>
          <w:sz w:val="24"/>
          <w:szCs w:val="24"/>
        </w:rPr>
        <w:t>nadležnih tijela ostalih partnera projekta (ako je primjenjivo) o prijedlogu i izvedbi programa.</w:t>
      </w:r>
    </w:p>
    <w:p w14:paraId="297189EE" w14:textId="20C9A444" w:rsidR="003236BC" w:rsidRPr="00F100B5" w:rsidRDefault="003236BC" w:rsidP="00A7352F">
      <w:pPr>
        <w:pStyle w:val="ListParagraph"/>
        <w:numPr>
          <w:ilvl w:val="0"/>
          <w:numId w:val="19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F100B5">
        <w:rPr>
          <w:rFonts w:ascii="Times New Roman" w:eastAsia="Times New Roman" w:hAnsi="Times New Roman"/>
          <w:noProof/>
          <w:sz w:val="24"/>
          <w:szCs w:val="24"/>
        </w:rPr>
        <w:t xml:space="preserve">Povjerenstvo u roku od 15 dana od </w:t>
      </w:r>
      <w:r w:rsidR="00D877C4" w:rsidRPr="00F100B5">
        <w:rPr>
          <w:rFonts w:ascii="Times New Roman" w:eastAsia="Times New Roman" w:hAnsi="Times New Roman"/>
          <w:noProof/>
          <w:sz w:val="24"/>
          <w:szCs w:val="24"/>
        </w:rPr>
        <w:t xml:space="preserve">dana </w:t>
      </w:r>
      <w:r w:rsidRPr="00F100B5">
        <w:rPr>
          <w:rFonts w:ascii="Times New Roman" w:eastAsia="Times New Roman" w:hAnsi="Times New Roman"/>
          <w:noProof/>
          <w:sz w:val="24"/>
          <w:szCs w:val="24"/>
        </w:rPr>
        <w:t>zaprimanja zahtjeva utvrđuje sadržava li zahtjev za vrednovanjem sve formalne elemente propisane stavcima 1., 2.</w:t>
      </w:r>
      <w:r w:rsidR="008B51F1" w:rsidRPr="00F100B5">
        <w:rPr>
          <w:rFonts w:ascii="Times New Roman" w:eastAsia="Times New Roman" w:hAnsi="Times New Roman"/>
          <w:noProof/>
          <w:sz w:val="24"/>
          <w:szCs w:val="24"/>
        </w:rPr>
        <w:t>,</w:t>
      </w:r>
      <w:r w:rsidRPr="00F100B5">
        <w:rPr>
          <w:rFonts w:ascii="Times New Roman" w:eastAsia="Times New Roman" w:hAnsi="Times New Roman"/>
          <w:noProof/>
          <w:sz w:val="24"/>
          <w:szCs w:val="24"/>
        </w:rPr>
        <w:t xml:space="preserve"> 3.</w:t>
      </w:r>
      <w:r w:rsidR="008B51F1" w:rsidRPr="00F100B5">
        <w:rPr>
          <w:rFonts w:ascii="Times New Roman" w:eastAsia="Times New Roman" w:hAnsi="Times New Roman"/>
          <w:noProof/>
          <w:sz w:val="24"/>
          <w:szCs w:val="24"/>
        </w:rPr>
        <w:t>, 4. i 5.</w:t>
      </w:r>
      <w:r w:rsidRPr="00F100B5">
        <w:rPr>
          <w:rFonts w:ascii="Times New Roman" w:eastAsia="Times New Roman" w:hAnsi="Times New Roman"/>
          <w:noProof/>
          <w:sz w:val="24"/>
          <w:szCs w:val="24"/>
        </w:rPr>
        <w:t xml:space="preserve"> ovoga članka.</w:t>
      </w:r>
    </w:p>
    <w:p w14:paraId="03C52D22" w14:textId="66D2B0E3" w:rsidR="003236BC" w:rsidRPr="00F100B5" w:rsidRDefault="003236BC" w:rsidP="00A7352F">
      <w:pPr>
        <w:pStyle w:val="ListParagraph"/>
        <w:numPr>
          <w:ilvl w:val="0"/>
          <w:numId w:val="19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F100B5">
        <w:rPr>
          <w:rFonts w:ascii="Times New Roman" w:eastAsia="Times New Roman" w:hAnsi="Times New Roman"/>
          <w:noProof/>
          <w:sz w:val="24"/>
          <w:szCs w:val="24"/>
        </w:rPr>
        <w:t>Ako utvrdi da zahtjev nije potpun, Povjerenstvo je ovlašteno od predlagatelja tražiti dopune koje predlagatelj treba dostaviti u roku od 15 dana</w:t>
      </w:r>
      <w:r w:rsidR="00D877C4" w:rsidRPr="00F100B5">
        <w:rPr>
          <w:rFonts w:ascii="Times New Roman" w:eastAsia="Times New Roman" w:hAnsi="Times New Roman"/>
          <w:noProof/>
          <w:sz w:val="24"/>
          <w:szCs w:val="24"/>
        </w:rPr>
        <w:t xml:space="preserve"> od dana zaprimanja zahtjeva za dopunom</w:t>
      </w:r>
      <w:r w:rsidRPr="00F100B5">
        <w:rPr>
          <w:rFonts w:ascii="Times New Roman" w:eastAsia="Times New Roman" w:hAnsi="Times New Roman"/>
          <w:noProof/>
          <w:sz w:val="24"/>
          <w:szCs w:val="24"/>
        </w:rPr>
        <w:t>.</w:t>
      </w:r>
    </w:p>
    <w:p w14:paraId="3E611145" w14:textId="557CAA4E" w:rsidR="003236BC" w:rsidRPr="0079622B" w:rsidRDefault="003236BC" w:rsidP="00A7352F">
      <w:pPr>
        <w:pStyle w:val="ListParagraph"/>
        <w:numPr>
          <w:ilvl w:val="0"/>
          <w:numId w:val="19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F100B5">
        <w:rPr>
          <w:rFonts w:ascii="Times New Roman" w:hAnsi="Times New Roman"/>
          <w:noProof/>
          <w:sz w:val="24"/>
          <w:szCs w:val="24"/>
        </w:rPr>
        <w:t>Povjerenstvo u roku od 15 dana od</w:t>
      </w:r>
      <w:r w:rsidRPr="0079622B">
        <w:rPr>
          <w:rFonts w:ascii="Times New Roman" w:hAnsi="Times New Roman"/>
          <w:noProof/>
          <w:sz w:val="24"/>
          <w:szCs w:val="24"/>
        </w:rPr>
        <w:t xml:space="preserve"> dana zaprimanja potpunoga zahtjeva donosi zaključak u kojem utvrđuje: </w:t>
      </w:r>
    </w:p>
    <w:p w14:paraId="263FD5A6" w14:textId="5CD39DDC" w:rsidR="00117C98" w:rsidRPr="0079622B" w:rsidRDefault="003236BC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je li predloženi program u skladu sa strateškim dokumentima Fakulteta</w:t>
      </w:r>
    </w:p>
    <w:p w14:paraId="08355DE0" w14:textId="0A49772A" w:rsidR="008B1E39" w:rsidRPr="0079622B" w:rsidRDefault="008B1E39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osigurava</w:t>
      </w:r>
      <w:r w:rsidR="00D877C4" w:rsidRPr="0079622B">
        <w:rPr>
          <w:rFonts w:ascii="Times New Roman" w:eastAsia="Times New Roman" w:hAnsi="Times New Roman"/>
          <w:noProof/>
          <w:sz w:val="24"/>
          <w:szCs w:val="24"/>
        </w:rPr>
        <w:t>ju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 li struktura i sadržaj prijedloga programa predviđene ishode učenja</w:t>
      </w:r>
    </w:p>
    <w:p w14:paraId="4D0B62BA" w14:textId="28A20194" w:rsidR="008B1E39" w:rsidRPr="0079622B" w:rsidRDefault="008B1E39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postoje li primjereni interni mehanizmi za praćenje kvalitete nastave i drugih obrazovnih aktivnosti u programu</w:t>
      </w:r>
    </w:p>
    <w:p w14:paraId="4332B350" w14:textId="6CA4B592" w:rsidR="00117C98" w:rsidRPr="0079622B" w:rsidRDefault="00117C98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jesu li ispunjeni materijalni i kadrovski uvjeti za izvođenje programa</w:t>
      </w:r>
    </w:p>
    <w:p w14:paraId="45F91878" w14:textId="4424BB8C" w:rsidR="003236BC" w:rsidRPr="0079622B" w:rsidRDefault="003236BC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je li financijski plan za izvođenje programa iz stavka </w:t>
      </w:r>
      <w:r w:rsidR="004B4309" w:rsidRPr="0079622B">
        <w:rPr>
          <w:rFonts w:ascii="Times New Roman" w:eastAsia="Times New Roman" w:hAnsi="Times New Roman"/>
          <w:noProof/>
          <w:sz w:val="24"/>
          <w:szCs w:val="24"/>
        </w:rPr>
        <w:t>4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. točke </w:t>
      </w:r>
      <w:r w:rsidR="00991FAB" w:rsidRPr="0079622B">
        <w:rPr>
          <w:rFonts w:ascii="Times New Roman" w:eastAsia="Times New Roman" w:hAnsi="Times New Roman"/>
          <w:noProof/>
          <w:sz w:val="24"/>
          <w:szCs w:val="24"/>
        </w:rPr>
        <w:t>5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. ovog članka održiv.</w:t>
      </w:r>
    </w:p>
    <w:p w14:paraId="3C88D406" w14:textId="69D81113" w:rsidR="003236BC" w:rsidRPr="00F100B5" w:rsidRDefault="003236BC" w:rsidP="00A7352F">
      <w:pPr>
        <w:pStyle w:val="ListParagraph"/>
        <w:numPr>
          <w:ilvl w:val="0"/>
          <w:numId w:val="19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Ako Povjerenstvo </w:t>
      </w:r>
      <w:r w:rsidRPr="00F100B5">
        <w:rPr>
          <w:rFonts w:ascii="Times New Roman" w:eastAsia="Times New Roman" w:hAnsi="Times New Roman"/>
          <w:noProof/>
          <w:sz w:val="24"/>
          <w:szCs w:val="24"/>
        </w:rPr>
        <w:t xml:space="preserve">utvrdi da program ne ispunjava uvjete iz stavka </w:t>
      </w:r>
      <w:r w:rsidR="00B23F1D" w:rsidRPr="00F100B5">
        <w:rPr>
          <w:rFonts w:ascii="Times New Roman" w:eastAsia="Times New Roman" w:hAnsi="Times New Roman"/>
          <w:noProof/>
          <w:sz w:val="24"/>
          <w:szCs w:val="24"/>
        </w:rPr>
        <w:t>3</w:t>
      </w:r>
      <w:r w:rsidRPr="00F100B5">
        <w:rPr>
          <w:rFonts w:ascii="Times New Roman" w:eastAsia="Times New Roman" w:hAnsi="Times New Roman"/>
          <w:noProof/>
          <w:sz w:val="24"/>
          <w:szCs w:val="24"/>
        </w:rPr>
        <w:t>. ovoga članka, od predlagatelja programa zatražit će izmjene i/ili dopune ili dodatna obrazloženja. Predlagatelj je dužan dostaviti izmijenjenu i/ili dopunjenu dokumentaciju ili tražena obrazloženja u roku 15 dana od dana primitka zahtjeva za izmjenom i/ili dopunom ili obrazloženjem.</w:t>
      </w:r>
    </w:p>
    <w:p w14:paraId="683ABBC6" w14:textId="776F217B" w:rsidR="003236BC" w:rsidRPr="0079622B" w:rsidRDefault="003236BC" w:rsidP="00A7352F">
      <w:pPr>
        <w:pStyle w:val="ListParagraph"/>
        <w:numPr>
          <w:ilvl w:val="0"/>
          <w:numId w:val="19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F100B5">
        <w:rPr>
          <w:rFonts w:ascii="Times New Roman" w:eastAsia="Times New Roman" w:hAnsi="Times New Roman"/>
          <w:noProof/>
          <w:sz w:val="24"/>
          <w:szCs w:val="24"/>
        </w:rPr>
        <w:lastRenderedPageBreak/>
        <w:t xml:space="preserve">Povjerenstvo donosi mišljenje kojim prihvaća ili odbija program na temelju zaključka iz stavka </w:t>
      </w:r>
      <w:r w:rsidR="00D877C4" w:rsidRPr="00F100B5">
        <w:rPr>
          <w:rFonts w:ascii="Times New Roman" w:eastAsia="Times New Roman" w:hAnsi="Times New Roman"/>
          <w:noProof/>
          <w:sz w:val="24"/>
          <w:szCs w:val="24"/>
        </w:rPr>
        <w:t>3</w:t>
      </w:r>
      <w:r w:rsidRPr="00F100B5">
        <w:rPr>
          <w:rFonts w:ascii="Times New Roman" w:eastAsia="Times New Roman" w:hAnsi="Times New Roman"/>
          <w:noProof/>
          <w:sz w:val="24"/>
          <w:szCs w:val="24"/>
        </w:rPr>
        <w:t xml:space="preserve">. </w:t>
      </w:r>
      <w:r w:rsidR="00D877C4" w:rsidRPr="00F100B5">
        <w:rPr>
          <w:rFonts w:ascii="Times New Roman" w:eastAsia="Times New Roman" w:hAnsi="Times New Roman"/>
          <w:noProof/>
          <w:sz w:val="24"/>
          <w:szCs w:val="24"/>
        </w:rPr>
        <w:t xml:space="preserve">ovoga članka </w:t>
      </w:r>
      <w:r w:rsidRPr="00F100B5">
        <w:rPr>
          <w:rFonts w:ascii="Times New Roman" w:eastAsia="Times New Roman" w:hAnsi="Times New Roman"/>
          <w:noProof/>
          <w:sz w:val="24"/>
          <w:szCs w:val="24"/>
        </w:rPr>
        <w:t xml:space="preserve">u roku od 15 dana od dana zaprimanja izmijenjene i/ili dopunjene dokumentacije ili traženih obrazloženja iz stavka </w:t>
      </w:r>
      <w:r w:rsidR="00B23F1D" w:rsidRPr="00F100B5">
        <w:rPr>
          <w:rFonts w:ascii="Times New Roman" w:eastAsia="Times New Roman" w:hAnsi="Times New Roman"/>
          <w:noProof/>
          <w:sz w:val="24"/>
          <w:szCs w:val="24"/>
        </w:rPr>
        <w:t>4</w:t>
      </w:r>
      <w:r w:rsidRPr="00F100B5">
        <w:rPr>
          <w:rFonts w:ascii="Times New Roman" w:eastAsia="Times New Roman" w:hAnsi="Times New Roman"/>
          <w:noProof/>
          <w:sz w:val="24"/>
          <w:szCs w:val="24"/>
        </w:rPr>
        <w:t>. ovoga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 članka. </w:t>
      </w:r>
    </w:p>
    <w:p w14:paraId="304293B7" w14:textId="48C3CC8F" w:rsidR="003236BC" w:rsidRPr="0079622B" w:rsidRDefault="003236BC" w:rsidP="00A7352F">
      <w:pPr>
        <w:pStyle w:val="ListParagraph"/>
        <w:numPr>
          <w:ilvl w:val="0"/>
          <w:numId w:val="19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Ako predlagatelj ne dostavi izmjene i/ili dopune dokumentacije ili tražena obrazloženja iz stavka </w:t>
      </w:r>
      <w:r w:rsidR="00541A28" w:rsidRPr="0079622B">
        <w:rPr>
          <w:rFonts w:ascii="Times New Roman" w:eastAsia="Times New Roman" w:hAnsi="Times New Roman"/>
          <w:noProof/>
          <w:sz w:val="24"/>
          <w:szCs w:val="24"/>
        </w:rPr>
        <w:t>4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. ovoga članka, smatra se da je odustao od prijedloga programa i interni postupak vrednovanja se obustavlja</w:t>
      </w:r>
      <w:r w:rsidR="00B43774">
        <w:rPr>
          <w:rFonts w:ascii="Times New Roman" w:eastAsia="Times New Roman" w:hAnsi="Times New Roman"/>
          <w:noProof/>
          <w:sz w:val="24"/>
          <w:szCs w:val="24"/>
        </w:rPr>
        <w:t xml:space="preserve"> zaključkom Povjerenstva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.</w:t>
      </w:r>
    </w:p>
    <w:p w14:paraId="0529A5D5" w14:textId="77777777" w:rsidR="003236BC" w:rsidRPr="0079622B" w:rsidRDefault="003236BC" w:rsidP="00A7352F">
      <w:pPr>
        <w:pStyle w:val="ListParagraph"/>
        <w:numPr>
          <w:ilvl w:val="0"/>
          <w:numId w:val="19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Mišljenje Povjerenstva upućuje se na prvu sljedeću sjednicu Fakultetskog vijeća.</w:t>
      </w:r>
    </w:p>
    <w:p w14:paraId="29CB8165" w14:textId="77777777" w:rsidR="003236BC" w:rsidRPr="0079622B" w:rsidRDefault="003236BC" w:rsidP="00A7352F">
      <w:pPr>
        <w:pStyle w:val="ListParagraph"/>
        <w:numPr>
          <w:ilvl w:val="0"/>
          <w:numId w:val="19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Fakultetsko vijeće na temelju mišljenja Povjerenstva donosi odluku o prihvaćanju ili neprihvaćanju programa.</w:t>
      </w:r>
    </w:p>
    <w:p w14:paraId="7F2FCF30" w14:textId="0F2AD346" w:rsidR="003236BC" w:rsidRPr="0079622B" w:rsidRDefault="003236BC" w:rsidP="00A7352F">
      <w:pPr>
        <w:pStyle w:val="ListParagraph"/>
        <w:numPr>
          <w:ilvl w:val="0"/>
          <w:numId w:val="19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U slučaju neprihvaćanja programa, predlagatelj ima pravo ponoviti zahtjev za vrednovanje programa istog naziva i sadržaja.</w:t>
      </w:r>
    </w:p>
    <w:p w14:paraId="682C59EC" w14:textId="0C8605B4" w:rsidR="003236BC" w:rsidRPr="0079622B" w:rsidRDefault="003236BC" w:rsidP="00A7352F">
      <w:pPr>
        <w:pStyle w:val="ListParagraph"/>
        <w:numPr>
          <w:ilvl w:val="0"/>
          <w:numId w:val="19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Predlagatelj je dužan program upisati u Bazu programa cjeloživotnog obrazovanja Fakulteta u roku od </w:t>
      </w:r>
      <w:r w:rsidR="00541A28" w:rsidRPr="0079622B">
        <w:rPr>
          <w:rFonts w:ascii="Times New Roman" w:eastAsia="Times New Roman" w:hAnsi="Times New Roman"/>
          <w:noProof/>
          <w:sz w:val="24"/>
          <w:szCs w:val="24"/>
        </w:rPr>
        <w:t>8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 dana od dana donošenja odluke Fakultetakog vijeća o prihvaćanju tog programa.</w:t>
      </w:r>
    </w:p>
    <w:p w14:paraId="0882ABBF" w14:textId="11C64090" w:rsidR="003236BC" w:rsidRPr="0079622B" w:rsidRDefault="003236BC" w:rsidP="00A7352F">
      <w:pPr>
        <w:pStyle w:val="ListParagraph"/>
        <w:numPr>
          <w:ilvl w:val="0"/>
          <w:numId w:val="19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Fakultet je dužan </w:t>
      </w:r>
      <w:bookmarkStart w:id="6" w:name="_Hlk187936321"/>
      <w:r w:rsidRPr="0079622B">
        <w:rPr>
          <w:rFonts w:ascii="Times New Roman" w:eastAsia="Times New Roman" w:hAnsi="Times New Roman"/>
          <w:noProof/>
          <w:sz w:val="24"/>
          <w:szCs w:val="24"/>
        </w:rPr>
        <w:t>u roku od 15 dana od dana donošenja odluke o prihvaćanju programa o istome obavijestiti Odbor za upravljanje kvalitetom Sveučilišta i dostaviti zahtjev za upis u Bazu programa cjeloživotnog obrazovanja Sveučilišta, zajedno s pripadajućom odlukom</w:t>
      </w:r>
      <w:bookmarkEnd w:id="6"/>
      <w:r w:rsidRPr="0079622B">
        <w:rPr>
          <w:rFonts w:ascii="Times New Roman" w:eastAsia="Times New Roman" w:hAnsi="Times New Roman"/>
          <w:noProof/>
          <w:sz w:val="24"/>
          <w:szCs w:val="24"/>
        </w:rPr>
        <w:t>.</w:t>
      </w:r>
    </w:p>
    <w:p w14:paraId="18037F47" w14:textId="462FC297" w:rsidR="003236BC" w:rsidRPr="0079622B" w:rsidRDefault="003236BC" w:rsidP="00A7352F">
      <w:pPr>
        <w:pStyle w:val="ListParagraph"/>
        <w:numPr>
          <w:ilvl w:val="0"/>
          <w:numId w:val="19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Program iz članka 11</w:t>
      </w:r>
      <w:r w:rsidRPr="0079622B">
        <w:rPr>
          <w:rFonts w:ascii="Times New Roman" w:hAnsi="Times New Roman" w:cs="Times New Roman"/>
          <w:sz w:val="24"/>
          <w:szCs w:val="24"/>
        </w:rPr>
        <w:t xml:space="preserve">. </w:t>
      </w:r>
      <w:r w:rsidR="00F94071" w:rsidRPr="0079622B">
        <w:rPr>
          <w:rFonts w:ascii="Times New Roman" w:hAnsi="Times New Roman" w:cs="Times New Roman"/>
          <w:sz w:val="24"/>
          <w:szCs w:val="24"/>
        </w:rPr>
        <w:t xml:space="preserve">stavka 2. </w:t>
      </w:r>
      <w:r w:rsidRPr="0079622B">
        <w:rPr>
          <w:rFonts w:ascii="Times New Roman" w:hAnsi="Times New Roman" w:cs="Times New Roman"/>
          <w:sz w:val="24"/>
          <w:szCs w:val="24"/>
        </w:rPr>
        <w:t>ovoga Pravilnika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 može se izvoditi nakon donesene pozitivne Odluke Fakultetskog vijeća i upisa u Bazu programa cjeloživotnog obrazovanja Fakulteta.</w:t>
      </w:r>
    </w:p>
    <w:p w14:paraId="396BA32A" w14:textId="2C91A315" w:rsidR="003B7792" w:rsidRPr="0079622B" w:rsidRDefault="00516719" w:rsidP="003B779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22B">
        <w:rPr>
          <w:rFonts w:ascii="Times New Roman" w:hAnsi="Times New Roman" w:cs="Times New Roman"/>
          <w:b/>
          <w:bCs/>
          <w:sz w:val="24"/>
          <w:szCs w:val="24"/>
        </w:rPr>
        <w:t xml:space="preserve">Izmjene i dopune prethodno </w:t>
      </w:r>
      <w:r w:rsidR="000F12EB" w:rsidRPr="0079622B">
        <w:rPr>
          <w:rFonts w:ascii="Times New Roman" w:hAnsi="Times New Roman" w:cs="Times New Roman"/>
          <w:b/>
          <w:bCs/>
          <w:sz w:val="24"/>
          <w:szCs w:val="24"/>
        </w:rPr>
        <w:t>prihvaćenoga</w:t>
      </w:r>
      <w:r w:rsidRPr="0079622B">
        <w:rPr>
          <w:rFonts w:ascii="Times New Roman" w:hAnsi="Times New Roman" w:cs="Times New Roman"/>
          <w:b/>
          <w:bCs/>
          <w:sz w:val="24"/>
          <w:szCs w:val="24"/>
        </w:rPr>
        <w:t xml:space="preserve"> programa</w:t>
      </w:r>
      <w:r w:rsidR="008601D8" w:rsidRPr="007962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7792" w:rsidRPr="0079622B">
        <w:rPr>
          <w:rFonts w:ascii="Times New Roman" w:hAnsi="Times New Roman" w:cs="Times New Roman"/>
          <w:b/>
          <w:bCs/>
          <w:sz w:val="24"/>
          <w:szCs w:val="24"/>
        </w:rPr>
        <w:t xml:space="preserve">s ECTS bodovima kojima se stječe djelomična kvalifikacija i programa </w:t>
      </w:r>
      <w:r w:rsidR="008601D8" w:rsidRPr="0079622B">
        <w:rPr>
          <w:rFonts w:ascii="Times New Roman" w:hAnsi="Times New Roman" w:cs="Times New Roman"/>
          <w:b/>
          <w:bCs/>
          <w:sz w:val="24"/>
          <w:szCs w:val="24"/>
        </w:rPr>
        <w:t xml:space="preserve">upisanoga </w:t>
      </w:r>
      <w:r w:rsidR="003B7792" w:rsidRPr="0079622B">
        <w:rPr>
          <w:rFonts w:ascii="Times New Roman" w:hAnsi="Times New Roman" w:cs="Times New Roman"/>
          <w:b/>
          <w:bCs/>
          <w:sz w:val="24"/>
          <w:szCs w:val="24"/>
        </w:rPr>
        <w:t xml:space="preserve">u Registar HKO-a </w:t>
      </w:r>
    </w:p>
    <w:p w14:paraId="5BF30EE0" w14:textId="59E17040" w:rsidR="00B726F1" w:rsidRPr="0079622B" w:rsidRDefault="00B726F1" w:rsidP="00B726F1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Članak 1</w:t>
      </w:r>
      <w:r w:rsidR="00D17983" w:rsidRPr="0079622B">
        <w:rPr>
          <w:rFonts w:ascii="Times New Roman" w:hAnsi="Times New Roman" w:cs="Times New Roman"/>
          <w:sz w:val="24"/>
          <w:szCs w:val="24"/>
        </w:rPr>
        <w:t>7</w:t>
      </w:r>
      <w:r w:rsidRPr="0079622B">
        <w:rPr>
          <w:rFonts w:ascii="Times New Roman" w:hAnsi="Times New Roman" w:cs="Times New Roman"/>
          <w:sz w:val="24"/>
          <w:szCs w:val="24"/>
        </w:rPr>
        <w:t>.</w:t>
      </w:r>
    </w:p>
    <w:p w14:paraId="16069126" w14:textId="563B2CB4" w:rsidR="00ED2E8C" w:rsidRPr="0079622B" w:rsidRDefault="00ED2E8C" w:rsidP="00A7352F">
      <w:pPr>
        <w:pStyle w:val="ListParagraph"/>
        <w:numPr>
          <w:ilvl w:val="0"/>
          <w:numId w:val="23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Ako Fakultet provodi izmjene i/ili dopune prethodno prihvaćenoga programa cjeloživotnog obrazovanja </w:t>
      </w:r>
      <w:r w:rsidRPr="00F100B5">
        <w:rPr>
          <w:rFonts w:ascii="Times New Roman" w:hAnsi="Times New Roman" w:cs="Times New Roman"/>
          <w:sz w:val="24"/>
          <w:szCs w:val="24"/>
        </w:rPr>
        <w:t xml:space="preserve">kojim se stječe djelomična kvalifikacija ili programa koji je upisan u Registar HKO-a, </w:t>
      </w:r>
      <w:r w:rsidR="00374142" w:rsidRPr="00F100B5">
        <w:rPr>
          <w:rFonts w:ascii="Times New Roman" w:hAnsi="Times New Roman" w:cs="Times New Roman"/>
          <w:sz w:val="24"/>
          <w:szCs w:val="24"/>
        </w:rPr>
        <w:t xml:space="preserve">u pravilu najkasnije 60 dana prije planiranog početka izvođenja revidiranog programa </w:t>
      </w:r>
      <w:r w:rsidRPr="00F100B5">
        <w:rPr>
          <w:rFonts w:ascii="Times New Roman" w:hAnsi="Times New Roman" w:cs="Times New Roman"/>
          <w:sz w:val="24"/>
          <w:szCs w:val="24"/>
        </w:rPr>
        <w:t>dužan je o tome izvijestiti Odbor za upr</w:t>
      </w:r>
      <w:r w:rsidRPr="0079622B">
        <w:rPr>
          <w:rFonts w:ascii="Times New Roman" w:hAnsi="Times New Roman" w:cs="Times New Roman"/>
          <w:sz w:val="24"/>
          <w:szCs w:val="24"/>
        </w:rPr>
        <w:t>avljanje kvalitetom Sveučilišta i dostaviti:</w:t>
      </w:r>
    </w:p>
    <w:p w14:paraId="14FB295C" w14:textId="77777777" w:rsidR="00ED2E8C" w:rsidRPr="0079622B" w:rsidRDefault="00ED2E8C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odluku Fakultetskog vijeća o prihvaćanju izmjena i/ili dopuna programa odnosno odluke drugih odgovarajućih tijela partnera koje sudjeluju u izvođenju programa</w:t>
      </w:r>
    </w:p>
    <w:p w14:paraId="026E7E00" w14:textId="1A70F697" w:rsidR="00ED2E8C" w:rsidRPr="0079622B" w:rsidRDefault="00ED2E8C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obrazac </w:t>
      </w:r>
      <w:r w:rsidR="008B6AFA" w:rsidRPr="0079622B">
        <w:rPr>
          <w:rFonts w:ascii="Times New Roman" w:hAnsi="Times New Roman" w:cs="Times New Roman"/>
          <w:sz w:val="24"/>
          <w:szCs w:val="24"/>
        </w:rPr>
        <w:t xml:space="preserve">na hrvatskom jeziku </w:t>
      </w:r>
      <w:r w:rsidRPr="0079622B">
        <w:rPr>
          <w:rFonts w:ascii="Times New Roman" w:hAnsi="Times New Roman" w:cs="Times New Roman"/>
          <w:sz w:val="24"/>
          <w:szCs w:val="24"/>
        </w:rPr>
        <w:t>s opisom izmjena i/ili dopuna programa (stanje prije i poslije promjene) koji je objavljen na mrežnim stranicama Sveučilišta.</w:t>
      </w:r>
    </w:p>
    <w:p w14:paraId="63E475BA" w14:textId="77777777" w:rsidR="00ED2E8C" w:rsidRPr="0079622B" w:rsidRDefault="00ED2E8C" w:rsidP="00A7352F">
      <w:pPr>
        <w:pStyle w:val="ListParagraph"/>
        <w:numPr>
          <w:ilvl w:val="0"/>
          <w:numId w:val="23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Na postupak vrednovanja i interni postupak vrednovanja izmjena i/ili dopuna programa iz stavka 1. ovoga članka u odgovarajućem se obliku primjenjuju odredbe ovoga Pravilnika i općeg akta Sveučilišta koji uređuje cjeloživotno obrazovanje. </w:t>
      </w:r>
    </w:p>
    <w:p w14:paraId="4E855576" w14:textId="77777777" w:rsidR="00ED2E8C" w:rsidRPr="0079622B" w:rsidRDefault="00ED2E8C" w:rsidP="00A7352F">
      <w:pPr>
        <w:pStyle w:val="ListParagraph"/>
        <w:numPr>
          <w:ilvl w:val="0"/>
          <w:numId w:val="23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Izmjene i dopune programa iz stavka 1. ovoga članka koji sadrži kolegije i/ili druge obrazovne aktivnosti iz akreditiranog studijskog programa Fakulteta provode se u skladu s izmjenama i dopunama tog studijskog programa. </w:t>
      </w:r>
    </w:p>
    <w:p w14:paraId="6C2C6821" w14:textId="77777777" w:rsidR="00ED2E8C" w:rsidRPr="0079622B" w:rsidRDefault="00ED2E8C" w:rsidP="00A7352F">
      <w:pPr>
        <w:pStyle w:val="ListParagraph"/>
        <w:numPr>
          <w:ilvl w:val="0"/>
          <w:numId w:val="23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Izmjene i dopune programa upisanih u Registar HKO-a provode se u skladu s izmjenama skupova ishoda učenja na kojima se program temelji i koji su upisani u Registar HKO-a.</w:t>
      </w:r>
    </w:p>
    <w:p w14:paraId="5D240847" w14:textId="47BD1C66" w:rsidR="009D5C2C" w:rsidRPr="0079622B" w:rsidRDefault="009D5C2C" w:rsidP="009D5C2C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22B">
        <w:rPr>
          <w:rFonts w:ascii="Times New Roman" w:hAnsi="Times New Roman" w:cs="Times New Roman"/>
          <w:b/>
          <w:bCs/>
          <w:sz w:val="24"/>
          <w:szCs w:val="24"/>
        </w:rPr>
        <w:lastRenderedPageBreak/>
        <w:t>Izmjene i dopune prethodno prihvaćenoga programa za postizanje skupova ishoda učenja (</w:t>
      </w:r>
      <w:proofErr w:type="spellStart"/>
      <w:r w:rsidRPr="0079622B">
        <w:rPr>
          <w:rFonts w:ascii="Times New Roman" w:hAnsi="Times New Roman" w:cs="Times New Roman"/>
          <w:b/>
          <w:bCs/>
          <w:sz w:val="24"/>
          <w:szCs w:val="24"/>
        </w:rPr>
        <w:t>mikrokvalifikacija</w:t>
      </w:r>
      <w:proofErr w:type="spellEnd"/>
      <w:r w:rsidRPr="0079622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F347C" w:rsidRPr="0079622B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Pr="0079622B">
        <w:rPr>
          <w:rFonts w:ascii="Times New Roman" w:hAnsi="Times New Roman" w:cs="Times New Roman"/>
          <w:b/>
          <w:bCs/>
          <w:sz w:val="24"/>
          <w:szCs w:val="24"/>
        </w:rPr>
        <w:t>ostalih programa s ECTS bodovima</w:t>
      </w:r>
    </w:p>
    <w:p w14:paraId="047E5B66" w14:textId="23520C51" w:rsidR="000F12EB" w:rsidRPr="0079622B" w:rsidRDefault="000F12EB" w:rsidP="000F12EB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Članak 18.</w:t>
      </w:r>
    </w:p>
    <w:p w14:paraId="5BC21F20" w14:textId="3E6E7D81" w:rsidR="00EC632D" w:rsidRPr="0079622B" w:rsidRDefault="0021134B" w:rsidP="00A7352F">
      <w:pPr>
        <w:pStyle w:val="ListParagraph"/>
        <w:numPr>
          <w:ilvl w:val="0"/>
          <w:numId w:val="24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A</w:t>
      </w:r>
      <w:r w:rsidR="006A6D90" w:rsidRPr="0079622B">
        <w:rPr>
          <w:rFonts w:ascii="Times New Roman" w:hAnsi="Times New Roman" w:cs="Times New Roman"/>
          <w:sz w:val="24"/>
          <w:szCs w:val="24"/>
        </w:rPr>
        <w:t xml:space="preserve">ko </w:t>
      </w:r>
      <w:r w:rsidRPr="0079622B">
        <w:rPr>
          <w:rFonts w:ascii="Times New Roman" w:hAnsi="Times New Roman" w:cs="Times New Roman"/>
          <w:sz w:val="24"/>
          <w:szCs w:val="24"/>
        </w:rPr>
        <w:t xml:space="preserve">izvoditelj </w:t>
      </w:r>
      <w:r w:rsidR="006A6D90" w:rsidRPr="0079622B">
        <w:rPr>
          <w:rFonts w:ascii="Times New Roman" w:hAnsi="Times New Roman" w:cs="Times New Roman"/>
          <w:sz w:val="24"/>
          <w:szCs w:val="24"/>
        </w:rPr>
        <w:t xml:space="preserve">provodi izmjene i/ili dopune prethodno prihvaćenoga programa cjeloživotnog obrazovanja </w:t>
      </w:r>
      <w:r w:rsidR="003F347C" w:rsidRPr="0079622B">
        <w:rPr>
          <w:rFonts w:ascii="Times New Roman" w:hAnsi="Times New Roman" w:cs="Times New Roman"/>
          <w:sz w:val="24"/>
          <w:szCs w:val="24"/>
        </w:rPr>
        <w:t xml:space="preserve">za postizanje skupova </w:t>
      </w:r>
      <w:r w:rsidR="003F347C" w:rsidRPr="00F100B5">
        <w:rPr>
          <w:rFonts w:ascii="Times New Roman" w:hAnsi="Times New Roman" w:cs="Times New Roman"/>
          <w:sz w:val="24"/>
          <w:szCs w:val="24"/>
        </w:rPr>
        <w:t>ishoda učenja (</w:t>
      </w:r>
      <w:proofErr w:type="spellStart"/>
      <w:r w:rsidR="003F347C" w:rsidRPr="00F100B5">
        <w:rPr>
          <w:rFonts w:ascii="Times New Roman" w:hAnsi="Times New Roman" w:cs="Times New Roman"/>
          <w:sz w:val="24"/>
          <w:szCs w:val="24"/>
        </w:rPr>
        <w:t>mikrokvalifikacija</w:t>
      </w:r>
      <w:proofErr w:type="spellEnd"/>
      <w:r w:rsidR="003F347C" w:rsidRPr="00F100B5">
        <w:rPr>
          <w:rFonts w:ascii="Times New Roman" w:hAnsi="Times New Roman" w:cs="Times New Roman"/>
          <w:sz w:val="24"/>
          <w:szCs w:val="24"/>
        </w:rPr>
        <w:t>)</w:t>
      </w:r>
      <w:r w:rsidRPr="00F100B5">
        <w:rPr>
          <w:rFonts w:ascii="Times New Roman" w:hAnsi="Times New Roman" w:cs="Times New Roman"/>
          <w:sz w:val="24"/>
          <w:szCs w:val="24"/>
        </w:rPr>
        <w:t xml:space="preserve"> ili drugog</w:t>
      </w:r>
      <w:r w:rsidR="003F347C" w:rsidRPr="00F100B5">
        <w:rPr>
          <w:rFonts w:ascii="Times New Roman" w:hAnsi="Times New Roman" w:cs="Times New Roman"/>
          <w:sz w:val="24"/>
          <w:szCs w:val="24"/>
        </w:rPr>
        <w:t xml:space="preserve"> programa s ECTS bodovima</w:t>
      </w:r>
      <w:r w:rsidR="006A6D90" w:rsidRPr="00F100B5">
        <w:rPr>
          <w:rFonts w:ascii="Times New Roman" w:hAnsi="Times New Roman" w:cs="Times New Roman"/>
          <w:sz w:val="24"/>
          <w:szCs w:val="24"/>
        </w:rPr>
        <w:t xml:space="preserve">, u pravilu najkasnije </w:t>
      </w:r>
      <w:r w:rsidR="00272A15" w:rsidRPr="00F100B5">
        <w:rPr>
          <w:rFonts w:ascii="Times New Roman" w:hAnsi="Times New Roman" w:cs="Times New Roman"/>
          <w:sz w:val="24"/>
          <w:szCs w:val="24"/>
        </w:rPr>
        <w:t>45</w:t>
      </w:r>
      <w:r w:rsidR="006A6D90" w:rsidRPr="00F100B5">
        <w:rPr>
          <w:rFonts w:ascii="Times New Roman" w:hAnsi="Times New Roman" w:cs="Times New Roman"/>
          <w:sz w:val="24"/>
          <w:szCs w:val="24"/>
        </w:rPr>
        <w:t xml:space="preserve"> dana prije planiranog početka izvođenja revidiranog programa dužan je o tome izvijestiti </w:t>
      </w:r>
      <w:r w:rsidRPr="00F100B5">
        <w:rPr>
          <w:rFonts w:ascii="Times New Roman" w:hAnsi="Times New Roman" w:cs="Times New Roman"/>
          <w:sz w:val="24"/>
          <w:szCs w:val="24"/>
        </w:rPr>
        <w:t>Povjerenstv</w:t>
      </w:r>
      <w:r w:rsidRPr="0079622B">
        <w:rPr>
          <w:rFonts w:ascii="Times New Roman" w:hAnsi="Times New Roman" w:cs="Times New Roman"/>
          <w:sz w:val="24"/>
          <w:szCs w:val="24"/>
        </w:rPr>
        <w:t>o</w:t>
      </w:r>
      <w:r w:rsidR="006A6D90" w:rsidRPr="0079622B">
        <w:rPr>
          <w:rFonts w:ascii="Times New Roman" w:hAnsi="Times New Roman" w:cs="Times New Roman"/>
          <w:sz w:val="24"/>
          <w:szCs w:val="24"/>
        </w:rPr>
        <w:t xml:space="preserve"> i dostaviti:</w:t>
      </w:r>
    </w:p>
    <w:p w14:paraId="4954D077" w14:textId="622177B5" w:rsidR="006A6D90" w:rsidRPr="0079622B" w:rsidRDefault="00EC632D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o</w:t>
      </w:r>
      <w:r w:rsidR="0021134B" w:rsidRPr="0079622B">
        <w:rPr>
          <w:rFonts w:ascii="Times New Roman" w:hAnsi="Times New Roman" w:cs="Times New Roman"/>
          <w:sz w:val="24"/>
          <w:szCs w:val="24"/>
        </w:rPr>
        <w:t xml:space="preserve">dluke odgovarajućih tijela partnera koje sudjeluju u izvođenju programa </w:t>
      </w:r>
      <w:r w:rsidR="006A6D90" w:rsidRPr="0079622B">
        <w:rPr>
          <w:rFonts w:ascii="Times New Roman" w:hAnsi="Times New Roman" w:cs="Times New Roman"/>
          <w:sz w:val="24"/>
          <w:szCs w:val="24"/>
        </w:rPr>
        <w:t xml:space="preserve">o prihvaćanju izmjena i/ili dopuna programa </w:t>
      </w:r>
      <w:r w:rsidR="0021134B" w:rsidRPr="0079622B">
        <w:rPr>
          <w:rFonts w:ascii="Times New Roman" w:hAnsi="Times New Roman" w:cs="Times New Roman"/>
          <w:sz w:val="24"/>
          <w:szCs w:val="24"/>
        </w:rPr>
        <w:t>(ako je primjenjivo)</w:t>
      </w:r>
    </w:p>
    <w:p w14:paraId="55CE486D" w14:textId="57D5F741" w:rsidR="006A6D90" w:rsidRPr="0079622B" w:rsidRDefault="006A6D90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obrazac </w:t>
      </w:r>
      <w:r w:rsidR="008B6AFA" w:rsidRPr="0079622B">
        <w:rPr>
          <w:rFonts w:ascii="Times New Roman" w:hAnsi="Times New Roman" w:cs="Times New Roman"/>
          <w:sz w:val="24"/>
          <w:szCs w:val="24"/>
        </w:rPr>
        <w:t xml:space="preserve">na hrvatskom jeziku </w:t>
      </w:r>
      <w:r w:rsidRPr="0079622B">
        <w:rPr>
          <w:rFonts w:ascii="Times New Roman" w:hAnsi="Times New Roman" w:cs="Times New Roman"/>
          <w:sz w:val="24"/>
          <w:szCs w:val="24"/>
        </w:rPr>
        <w:t>s opisom izmjena i/ili dopuna programa (stanje prije i poslije promjene) koji je objavljen na mrežnim stranicama Sveučilišta.</w:t>
      </w:r>
    </w:p>
    <w:p w14:paraId="65BD5B08" w14:textId="64BA2869" w:rsidR="006A6D90" w:rsidRPr="0079622B" w:rsidRDefault="006A6D90" w:rsidP="00A7352F">
      <w:pPr>
        <w:pStyle w:val="ListParagraph"/>
        <w:numPr>
          <w:ilvl w:val="0"/>
          <w:numId w:val="24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Na postupak vrednovanja izmjena i/ili dopuna programa iz stavka 1. ovoga članka u odgovarajućem se obliku primjenjuju odredbe ovoga Pravilnika. </w:t>
      </w:r>
      <w:r w:rsidR="00272A15" w:rsidRPr="0079622B">
        <w:rPr>
          <w:rFonts w:ascii="Times New Roman" w:hAnsi="Times New Roman" w:cs="Times New Roman"/>
          <w:sz w:val="24"/>
          <w:szCs w:val="24"/>
        </w:rPr>
        <w:t>Neovisni recenzentski postupak može se provesti ako je riječ o promjenama u sadržaju, strukturi ili ciljevima programa koje mogu utjecati na ishode učenja koje polaznik stječe završetkom programa.</w:t>
      </w:r>
    </w:p>
    <w:p w14:paraId="2C5A2F27" w14:textId="77777777" w:rsidR="006A6D90" w:rsidRPr="0079622B" w:rsidRDefault="006A6D90" w:rsidP="00A7352F">
      <w:pPr>
        <w:pStyle w:val="ListParagraph"/>
        <w:numPr>
          <w:ilvl w:val="0"/>
          <w:numId w:val="24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Izmjene i dopune programa iz stavka 1. ovoga članka koji sadrži kolegije i/ili druge obrazovne aktivnosti iz akreditiranog studijskog programa Fakulteta provode se u skladu s izmjenama i dopunama tog studijskog programa. </w:t>
      </w:r>
    </w:p>
    <w:p w14:paraId="61D9DDB4" w14:textId="55A8FE2F" w:rsidR="008B6AFA" w:rsidRPr="0079622B" w:rsidRDefault="008B6AFA" w:rsidP="008B6AFA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22B">
        <w:rPr>
          <w:rFonts w:ascii="Times New Roman" w:hAnsi="Times New Roman" w:cs="Times New Roman"/>
          <w:b/>
          <w:bCs/>
          <w:sz w:val="24"/>
          <w:szCs w:val="24"/>
        </w:rPr>
        <w:t>Izmjene i dopune prethodno prihvaćenoga programa bez ECTS bodova</w:t>
      </w:r>
    </w:p>
    <w:p w14:paraId="7E1B212C" w14:textId="3F7C1BF9" w:rsidR="008B6AFA" w:rsidRPr="0079622B" w:rsidRDefault="008B6AFA" w:rsidP="008B6AFA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Članak 19.</w:t>
      </w:r>
    </w:p>
    <w:p w14:paraId="71D48C91" w14:textId="4082DDBA" w:rsidR="008B6AFA" w:rsidRPr="0079622B" w:rsidRDefault="008B6AFA" w:rsidP="00A7352F">
      <w:pPr>
        <w:pStyle w:val="ListParagraph"/>
        <w:numPr>
          <w:ilvl w:val="0"/>
          <w:numId w:val="2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Ako izvoditelj provodi izmjene i/</w:t>
      </w:r>
      <w:r w:rsidRPr="00F100B5">
        <w:rPr>
          <w:rFonts w:ascii="Times New Roman" w:hAnsi="Times New Roman" w:cs="Times New Roman"/>
          <w:sz w:val="24"/>
          <w:szCs w:val="24"/>
        </w:rPr>
        <w:t xml:space="preserve">ili dopune prethodno prihvaćenoga programa cjeloživotnog obrazovanja </w:t>
      </w:r>
      <w:r w:rsidR="009527D1" w:rsidRPr="00F100B5">
        <w:rPr>
          <w:rFonts w:ascii="Times New Roman" w:hAnsi="Times New Roman" w:cs="Times New Roman"/>
          <w:sz w:val="24"/>
          <w:szCs w:val="24"/>
        </w:rPr>
        <w:t>bez ECTS bodova</w:t>
      </w:r>
      <w:r w:rsidRPr="00F100B5">
        <w:rPr>
          <w:rFonts w:ascii="Times New Roman" w:hAnsi="Times New Roman" w:cs="Times New Roman"/>
          <w:sz w:val="24"/>
          <w:szCs w:val="24"/>
        </w:rPr>
        <w:t xml:space="preserve">, u pravilu najkasnije </w:t>
      </w:r>
      <w:r w:rsidR="009527D1" w:rsidRPr="00F100B5">
        <w:rPr>
          <w:rFonts w:ascii="Times New Roman" w:hAnsi="Times New Roman" w:cs="Times New Roman"/>
          <w:sz w:val="24"/>
          <w:szCs w:val="24"/>
        </w:rPr>
        <w:t>30</w:t>
      </w:r>
      <w:r w:rsidRPr="00F100B5">
        <w:rPr>
          <w:rFonts w:ascii="Times New Roman" w:hAnsi="Times New Roman" w:cs="Times New Roman"/>
          <w:sz w:val="24"/>
          <w:szCs w:val="24"/>
        </w:rPr>
        <w:t xml:space="preserve"> dana prije planiranog početka izvođenja revidiranog programa dužan je o tome izvijestiti Povjerenstvo</w:t>
      </w:r>
      <w:r w:rsidRPr="0079622B">
        <w:rPr>
          <w:rFonts w:ascii="Times New Roman" w:hAnsi="Times New Roman" w:cs="Times New Roman"/>
          <w:sz w:val="24"/>
          <w:szCs w:val="24"/>
        </w:rPr>
        <w:t xml:space="preserve"> i dostaviti:</w:t>
      </w:r>
    </w:p>
    <w:p w14:paraId="022192FC" w14:textId="77777777" w:rsidR="008B6AFA" w:rsidRPr="0079622B" w:rsidRDefault="008B6AFA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odluke odgovarajućih tijela partnera koje sudjeluju u izvođenju programa o prihvaćanju izmjena i/ili dopuna programa (ako je primjenjivo)</w:t>
      </w:r>
    </w:p>
    <w:p w14:paraId="5D108E35" w14:textId="218C4C8B" w:rsidR="008B6AFA" w:rsidRPr="0079622B" w:rsidRDefault="008B6AFA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obrazac </w:t>
      </w:r>
      <w:r w:rsidR="009527D1" w:rsidRPr="0079622B">
        <w:rPr>
          <w:rFonts w:ascii="Times New Roman" w:hAnsi="Times New Roman" w:cs="Times New Roman"/>
          <w:sz w:val="24"/>
          <w:szCs w:val="24"/>
        </w:rPr>
        <w:t xml:space="preserve">na hrvatskom jeziku </w:t>
      </w:r>
      <w:r w:rsidRPr="0079622B">
        <w:rPr>
          <w:rFonts w:ascii="Times New Roman" w:hAnsi="Times New Roman" w:cs="Times New Roman"/>
          <w:sz w:val="24"/>
          <w:szCs w:val="24"/>
        </w:rPr>
        <w:t xml:space="preserve">s opisom izmjena i/ili dopuna programa (stanje prije i poslije promjene) koji je objavljen na mrežnim stranicama </w:t>
      </w:r>
      <w:r w:rsidR="009527D1" w:rsidRPr="0079622B">
        <w:rPr>
          <w:rFonts w:ascii="Times New Roman" w:hAnsi="Times New Roman" w:cs="Times New Roman"/>
          <w:sz w:val="24"/>
          <w:szCs w:val="24"/>
        </w:rPr>
        <w:t>Fakulteta</w:t>
      </w:r>
      <w:r w:rsidRPr="0079622B">
        <w:rPr>
          <w:rFonts w:ascii="Times New Roman" w:hAnsi="Times New Roman" w:cs="Times New Roman"/>
          <w:sz w:val="24"/>
          <w:szCs w:val="24"/>
        </w:rPr>
        <w:t>.</w:t>
      </w:r>
    </w:p>
    <w:p w14:paraId="1B178228" w14:textId="0BE77936" w:rsidR="00B61C9F" w:rsidRDefault="008B6AFA" w:rsidP="00B61C9F">
      <w:pPr>
        <w:pStyle w:val="ListParagraph"/>
        <w:numPr>
          <w:ilvl w:val="0"/>
          <w:numId w:val="2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Na postupak vrednovanja izmjena i/ili dopuna programa iz stavka 1. ovoga članka u odgovarajućem se obliku primjenjuju odredbe ovoga Pravilnika.</w:t>
      </w:r>
    </w:p>
    <w:p w14:paraId="4CEF9840" w14:textId="3E8F2BB5" w:rsidR="00B61C9F" w:rsidRPr="00896C30" w:rsidRDefault="00B61C9F" w:rsidP="00896C30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C30">
        <w:rPr>
          <w:rFonts w:ascii="Times New Roman" w:hAnsi="Times New Roman" w:cs="Times New Roman"/>
          <w:b/>
          <w:bCs/>
          <w:sz w:val="24"/>
          <w:szCs w:val="24"/>
        </w:rPr>
        <w:t>Periodično vrednovanje</w:t>
      </w:r>
      <w:r w:rsidRPr="00896C30">
        <w:rPr>
          <w:b/>
          <w:bCs/>
        </w:rPr>
        <w:t xml:space="preserve"> </w:t>
      </w:r>
      <w:r w:rsidRPr="00896C30">
        <w:rPr>
          <w:rFonts w:ascii="Times New Roman" w:hAnsi="Times New Roman" w:cs="Times New Roman"/>
          <w:b/>
          <w:bCs/>
          <w:sz w:val="24"/>
          <w:szCs w:val="24"/>
        </w:rPr>
        <w:t>programa cjeloživotnoga obrazovanja</w:t>
      </w:r>
    </w:p>
    <w:p w14:paraId="429D3E15" w14:textId="5EB7454E" w:rsidR="00E367C9" w:rsidRPr="0079622B" w:rsidRDefault="00E367C9" w:rsidP="00E367C9">
      <w:pPr>
        <w:jc w:val="center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Članak 20.</w:t>
      </w:r>
    </w:p>
    <w:p w14:paraId="3CDEED71" w14:textId="2E540519" w:rsidR="0065203F" w:rsidRPr="0079622B" w:rsidRDefault="00E367C9" w:rsidP="00A7352F">
      <w:pPr>
        <w:pStyle w:val="ListParagraph"/>
        <w:numPr>
          <w:ilvl w:val="0"/>
          <w:numId w:val="26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Periodično vrednovanje programa cjeloživotnoga obrazovanja dio je unutarnjega sustava za osiguravanje i unapređivanje kvalitete obrazovanja na </w:t>
      </w:r>
      <w:r w:rsidR="00477E28" w:rsidRPr="0079622B">
        <w:rPr>
          <w:rFonts w:ascii="Times New Roman" w:hAnsi="Times New Roman" w:cs="Times New Roman"/>
          <w:sz w:val="24"/>
          <w:szCs w:val="24"/>
        </w:rPr>
        <w:t>Fakultetu</w:t>
      </w:r>
      <w:r w:rsidRPr="0079622B">
        <w:rPr>
          <w:rFonts w:ascii="Times New Roman" w:hAnsi="Times New Roman" w:cs="Times New Roman"/>
          <w:sz w:val="24"/>
          <w:szCs w:val="24"/>
        </w:rPr>
        <w:t xml:space="preserve"> i Sveučilištu</w:t>
      </w:r>
      <w:r w:rsidR="00477E28" w:rsidRPr="0079622B">
        <w:rPr>
          <w:rFonts w:ascii="Times New Roman" w:hAnsi="Times New Roman" w:cs="Times New Roman"/>
          <w:sz w:val="24"/>
          <w:szCs w:val="24"/>
        </w:rPr>
        <w:t xml:space="preserve"> s ciljem osiguranja njihove suvremenosti, relevantnosti i usklađenosti s aktualnim društvenim potrebama i potrebama tržišta rada.</w:t>
      </w:r>
    </w:p>
    <w:p w14:paraId="055443BE" w14:textId="60147278" w:rsidR="00477E28" w:rsidRPr="0079622B" w:rsidRDefault="008F7C02" w:rsidP="00A7352F">
      <w:pPr>
        <w:pStyle w:val="ListParagraph"/>
        <w:numPr>
          <w:ilvl w:val="0"/>
          <w:numId w:val="26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lastRenderedPageBreak/>
        <w:t>Razvoj novih i kontinuirano unapr</w:t>
      </w:r>
      <w:r w:rsidR="00B43774">
        <w:rPr>
          <w:rFonts w:ascii="Times New Roman" w:eastAsia="Times New Roman" w:hAnsi="Times New Roman"/>
          <w:noProof/>
          <w:sz w:val="24"/>
          <w:szCs w:val="24"/>
        </w:rPr>
        <w:t>j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eđivanje prihvaćenih programa cjeloživotnog obrazovanja uključuje unutarnje i vanjske dionike i temelji se na procesu strateškog planiranja i analizi aktualnih društvenih potreba i potreba tržišta rada.</w:t>
      </w:r>
    </w:p>
    <w:p w14:paraId="01D7A6B9" w14:textId="0233C5B2" w:rsidR="00F64B9C" w:rsidRPr="0079622B" w:rsidRDefault="00F64B9C" w:rsidP="00E0559D">
      <w:pPr>
        <w:spacing w:before="120" w:after="120" w:line="276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b/>
          <w:bCs/>
          <w:noProof/>
          <w:sz w:val="24"/>
          <w:szCs w:val="24"/>
        </w:rPr>
        <w:t>Prestanak izvođenja programa</w:t>
      </w:r>
    </w:p>
    <w:p w14:paraId="4040CA4A" w14:textId="3E27ACF5" w:rsidR="001B34F5" w:rsidRPr="0079622B" w:rsidRDefault="001B34F5" w:rsidP="00E0559D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Članak 21.</w:t>
      </w:r>
    </w:p>
    <w:p w14:paraId="467BDE2C" w14:textId="6FBC3D9E" w:rsidR="001B34F5" w:rsidRPr="0079622B" w:rsidRDefault="00724254" w:rsidP="00A7352F">
      <w:pPr>
        <w:pStyle w:val="ListParagraph"/>
        <w:numPr>
          <w:ilvl w:val="0"/>
          <w:numId w:val="3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Odluku o prestanku izvođenja prihvaćenoga programa cjeloživotnog obrazovanja donosi Fakultetsko vijeće na prijedlog izvoditelja programa.</w:t>
      </w:r>
    </w:p>
    <w:p w14:paraId="36314034" w14:textId="492BEF9F" w:rsidR="000663F3" w:rsidRPr="0079622B" w:rsidRDefault="000663F3" w:rsidP="00A7352F">
      <w:pPr>
        <w:pStyle w:val="ListParagraph"/>
        <w:numPr>
          <w:ilvl w:val="0"/>
          <w:numId w:val="3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Za prihvaćene programe cjeloživotnog obrazovanja koji su upisani u Registar HKO-a i programe kojima se stječe djelomična kvalifikacija odluku o prestanku izvođenja donosi Senat Sveučilišta na prijedlog Fakulteta.</w:t>
      </w:r>
    </w:p>
    <w:p w14:paraId="312190C9" w14:textId="77777777" w:rsidR="000663F3" w:rsidRPr="0079622B" w:rsidRDefault="001B34F5" w:rsidP="00A7352F">
      <w:pPr>
        <w:pStyle w:val="ListParagraph"/>
        <w:numPr>
          <w:ilvl w:val="0"/>
          <w:numId w:val="3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Izvoditelj programa dužan je program izbrisati iz Baze programa cjeloživotnog obrazovanja Fakulteta u roku od 8 dana od dana donošenja odluke Fakultetakog vijeća iz stavka 1. ovoga članka</w:t>
      </w:r>
      <w:r w:rsidR="000663F3" w:rsidRPr="0079622B">
        <w:rPr>
          <w:rFonts w:ascii="Times New Roman" w:eastAsia="Times New Roman" w:hAnsi="Times New Roman"/>
          <w:noProof/>
          <w:sz w:val="24"/>
          <w:szCs w:val="24"/>
        </w:rPr>
        <w:t>.</w:t>
      </w:r>
    </w:p>
    <w:p w14:paraId="439FD037" w14:textId="13B7AA42" w:rsidR="00724254" w:rsidRPr="0079622B" w:rsidRDefault="000663F3" w:rsidP="00A7352F">
      <w:pPr>
        <w:pStyle w:val="ListParagraph"/>
        <w:numPr>
          <w:ilvl w:val="0"/>
          <w:numId w:val="3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9622B">
        <w:rPr>
          <w:rFonts w:ascii="Times New Roman" w:eastAsia="Times New Roman" w:hAnsi="Times New Roman"/>
          <w:noProof/>
          <w:sz w:val="24"/>
          <w:szCs w:val="24"/>
        </w:rPr>
        <w:t>Fakultet je dužan u roku od 15 dana od dana donošenja odluke iz stavka 1. ovoga članka o istome obavijestiti Odbor za upravljanje kvalitetom Sveučilišta i dostaviti zahtjev za brisanjem programa iz Baze programa cjeloživotnog obrazovanja Sveučilišta na odgovarajućem obrascu, zajedno s pripadajućom odlukom</w:t>
      </w:r>
      <w:r w:rsidR="00F73633" w:rsidRPr="0079622B">
        <w:rPr>
          <w:rFonts w:ascii="Times New Roman" w:eastAsia="Times New Roman" w:hAnsi="Times New Roman"/>
          <w:noProof/>
          <w:sz w:val="24"/>
          <w:szCs w:val="24"/>
        </w:rPr>
        <w:t>.</w:t>
      </w:r>
    </w:p>
    <w:p w14:paraId="5624C01A" w14:textId="38791BBB" w:rsidR="000663F3" w:rsidRPr="008144AD" w:rsidRDefault="000663F3" w:rsidP="00A7352F">
      <w:pPr>
        <w:pStyle w:val="ListParagraph"/>
        <w:numPr>
          <w:ilvl w:val="0"/>
          <w:numId w:val="3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8144AD">
        <w:rPr>
          <w:rFonts w:ascii="Times New Roman" w:eastAsia="Times New Roman" w:hAnsi="Times New Roman"/>
          <w:noProof/>
          <w:sz w:val="24"/>
          <w:szCs w:val="24"/>
        </w:rPr>
        <w:t>Obrazac iz stavka 4. ovoga članka objavljuje se na mrežnim stranicama Sveučilišta.</w:t>
      </w:r>
    </w:p>
    <w:p w14:paraId="477734F3" w14:textId="239F8C75" w:rsidR="00416B7D" w:rsidRPr="008144AD" w:rsidRDefault="00416B7D" w:rsidP="00416B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4AD">
        <w:rPr>
          <w:rFonts w:ascii="Times New Roman" w:hAnsi="Times New Roman" w:cs="Times New Roman"/>
          <w:b/>
          <w:bCs/>
          <w:sz w:val="24"/>
          <w:szCs w:val="24"/>
        </w:rPr>
        <w:t>V. USTROJ, NAČIN RADA, PRAVA I OBVEZE POVJERENSTVA ZA CJELOŽIVOTNO OBRAZOVANJE I VODITELJA PROGRAMA CJELOŽIVOTNOG OBRAZOVANJA</w:t>
      </w:r>
    </w:p>
    <w:p w14:paraId="0226F7BF" w14:textId="62993384" w:rsidR="00DC3E32" w:rsidRPr="009151FA" w:rsidRDefault="00DC3E32" w:rsidP="00DC3E32">
      <w:pPr>
        <w:spacing w:before="120" w:after="120" w:line="276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9151FA">
        <w:rPr>
          <w:rFonts w:ascii="Times New Roman" w:eastAsia="Times New Roman" w:hAnsi="Times New Roman"/>
          <w:noProof/>
          <w:sz w:val="24"/>
          <w:szCs w:val="24"/>
        </w:rPr>
        <w:t>Članak 22.</w:t>
      </w:r>
    </w:p>
    <w:p w14:paraId="08B2891E" w14:textId="77777777" w:rsidR="00AB1518" w:rsidRDefault="009A3EA0" w:rsidP="00A7352F">
      <w:pPr>
        <w:pStyle w:val="ListParagraph"/>
        <w:numPr>
          <w:ilvl w:val="0"/>
          <w:numId w:val="41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151FA">
        <w:rPr>
          <w:rFonts w:ascii="Times New Roman" w:eastAsia="Times New Roman" w:hAnsi="Times New Roman"/>
          <w:noProof/>
          <w:sz w:val="24"/>
          <w:szCs w:val="24"/>
        </w:rPr>
        <w:t xml:space="preserve">Povjerenstvo za cjeloživotno obrazovanje </w:t>
      </w:r>
      <w:r w:rsidR="0097112A">
        <w:rPr>
          <w:rFonts w:ascii="Times New Roman" w:eastAsia="Times New Roman" w:hAnsi="Times New Roman"/>
          <w:noProof/>
          <w:sz w:val="24"/>
          <w:szCs w:val="24"/>
        </w:rPr>
        <w:t>je tijelo nadležno za cjeloživotno obrazovanje na Fakultetu.</w:t>
      </w:r>
      <w:r w:rsidR="00AB1518" w:rsidRPr="00AB1518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</w:p>
    <w:p w14:paraId="13FD30F4" w14:textId="42653D14" w:rsidR="00F907F1" w:rsidRDefault="00F907F1" w:rsidP="00A7352F">
      <w:pPr>
        <w:pStyle w:val="ListParagraph"/>
        <w:numPr>
          <w:ilvl w:val="0"/>
          <w:numId w:val="41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Povjerenstvo ima devet članova, i to:</w:t>
      </w:r>
    </w:p>
    <w:p w14:paraId="29CE572B" w14:textId="169CD6F9" w:rsidR="00F907F1" w:rsidRDefault="00742254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sedam predstavnika odsjeka Fakulteta iz redova nastavnika </w:t>
      </w:r>
      <w:r w:rsidR="007B746D">
        <w:rPr>
          <w:rFonts w:ascii="Times New Roman" w:eastAsia="Times New Roman" w:hAnsi="Times New Roman"/>
          <w:noProof/>
          <w:sz w:val="24"/>
          <w:szCs w:val="24"/>
        </w:rPr>
        <w:t>izabranih na znanstveno-nastavna ili nastavna radna mjesta, po jedan iz svakog odsjeka</w:t>
      </w:r>
    </w:p>
    <w:p w14:paraId="7D214415" w14:textId="2D056A75" w:rsidR="007B746D" w:rsidRDefault="007B746D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predstavnik studenata</w:t>
      </w:r>
    </w:p>
    <w:p w14:paraId="1DFB3EFB" w14:textId="43D1E53E" w:rsidR="007B746D" w:rsidRDefault="007B746D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predstavnik vanjskih dionika.</w:t>
      </w:r>
    </w:p>
    <w:p w14:paraId="208AA378" w14:textId="395ECB6D" w:rsidR="009151FA" w:rsidRDefault="00D17763" w:rsidP="00A7352F">
      <w:pPr>
        <w:pStyle w:val="ListParagraph"/>
        <w:numPr>
          <w:ilvl w:val="0"/>
          <w:numId w:val="41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Povjerenstvo imenuje Fakultetsko vijeće na prijedlog Fakultetskog kolegija.</w:t>
      </w:r>
    </w:p>
    <w:p w14:paraId="5DD2E4AD" w14:textId="31888841" w:rsidR="00E91A35" w:rsidRDefault="00E91A35" w:rsidP="00A7352F">
      <w:pPr>
        <w:pStyle w:val="ListParagraph"/>
        <w:numPr>
          <w:ilvl w:val="0"/>
          <w:numId w:val="41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Članovi Povjerenstva biraju predsjednika Povjerenstva iz svojih redova</w:t>
      </w:r>
      <w:r w:rsidRPr="00E91A35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natpolovičnom većinom svih članova.</w:t>
      </w:r>
    </w:p>
    <w:p w14:paraId="31C46DB2" w14:textId="2E51A1BB" w:rsidR="00E91A35" w:rsidRDefault="00E91A35" w:rsidP="00A7352F">
      <w:pPr>
        <w:pStyle w:val="ListParagraph"/>
        <w:numPr>
          <w:ilvl w:val="0"/>
          <w:numId w:val="41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Predsjednik Povjerenstva koordinira radom te saziva i vodi sjednice Povjerenstva.</w:t>
      </w:r>
    </w:p>
    <w:p w14:paraId="7D1CDC4A" w14:textId="26A547A2" w:rsidR="00276864" w:rsidRDefault="00D17763" w:rsidP="00A7352F">
      <w:pPr>
        <w:pStyle w:val="ListParagraph"/>
        <w:numPr>
          <w:ilvl w:val="0"/>
          <w:numId w:val="41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Mandat članova Povjerenstva traje dvije godine i može se ponoviti.</w:t>
      </w:r>
    </w:p>
    <w:p w14:paraId="1EB55D13" w14:textId="606244A4" w:rsidR="00276864" w:rsidRDefault="00276864" w:rsidP="00A7352F">
      <w:pPr>
        <w:pStyle w:val="ListParagraph"/>
        <w:numPr>
          <w:ilvl w:val="0"/>
          <w:numId w:val="41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276864">
        <w:rPr>
          <w:rFonts w:ascii="Times New Roman" w:eastAsia="Times New Roman" w:hAnsi="Times New Roman"/>
          <w:noProof/>
          <w:sz w:val="24"/>
          <w:szCs w:val="24"/>
        </w:rPr>
        <w:t xml:space="preserve">Fakultetsko vijeće može razriješiti dužnosti člana Povjerenstva prije isteka mandata te imenovati zamjenskog člana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do isteka mandata iz </w:t>
      </w:r>
      <w:r w:rsidRPr="00DB3692">
        <w:rPr>
          <w:rFonts w:ascii="Times New Roman" w:eastAsia="Times New Roman" w:hAnsi="Times New Roman"/>
          <w:noProof/>
          <w:sz w:val="24"/>
          <w:szCs w:val="24"/>
        </w:rPr>
        <w:t xml:space="preserve">stavka </w:t>
      </w:r>
      <w:r w:rsidR="00DB3692" w:rsidRPr="00DB3692">
        <w:rPr>
          <w:rFonts w:ascii="Times New Roman" w:eastAsia="Times New Roman" w:hAnsi="Times New Roman"/>
          <w:noProof/>
          <w:sz w:val="24"/>
          <w:szCs w:val="24"/>
        </w:rPr>
        <w:t>7</w:t>
      </w:r>
      <w:r w:rsidRPr="00DB3692">
        <w:rPr>
          <w:rFonts w:ascii="Times New Roman" w:eastAsia="Times New Roman" w:hAnsi="Times New Roman"/>
          <w:noProof/>
          <w:sz w:val="24"/>
          <w:szCs w:val="24"/>
        </w:rPr>
        <w:t>. ov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oga članka </w:t>
      </w:r>
      <w:r w:rsidRPr="00276864">
        <w:rPr>
          <w:rFonts w:ascii="Times New Roman" w:eastAsia="Times New Roman" w:hAnsi="Times New Roman"/>
          <w:noProof/>
          <w:sz w:val="24"/>
          <w:szCs w:val="24"/>
        </w:rPr>
        <w:t xml:space="preserve">ukoliko:  </w:t>
      </w:r>
    </w:p>
    <w:p w14:paraId="3BAC2AB7" w14:textId="77777777" w:rsidR="00276864" w:rsidRDefault="00276864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276864">
        <w:rPr>
          <w:rFonts w:ascii="Times New Roman" w:eastAsia="Times New Roman" w:hAnsi="Times New Roman"/>
          <w:noProof/>
          <w:sz w:val="24"/>
          <w:szCs w:val="24"/>
        </w:rPr>
        <w:t>sam zatraži razrješenje</w:t>
      </w:r>
    </w:p>
    <w:p w14:paraId="505C3D1B" w14:textId="546DE907" w:rsidR="00DC3E32" w:rsidRDefault="00276864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276864">
        <w:rPr>
          <w:rFonts w:ascii="Times New Roman" w:eastAsia="Times New Roman" w:hAnsi="Times New Roman"/>
          <w:noProof/>
          <w:sz w:val="24"/>
          <w:szCs w:val="24"/>
        </w:rPr>
        <w:lastRenderedPageBreak/>
        <w:t xml:space="preserve">ne sudjeluje u radu Povjerenstva ili se u svojem radu ne pridržava odluka Povjerenstva i Fakultetskog vijeća. </w:t>
      </w:r>
    </w:p>
    <w:p w14:paraId="059B4F66" w14:textId="38BE74CD" w:rsidR="005335BB" w:rsidRPr="005335BB" w:rsidRDefault="005335BB" w:rsidP="005335BB">
      <w:pPr>
        <w:spacing w:before="120" w:after="120" w:line="276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Članak 23.</w:t>
      </w:r>
    </w:p>
    <w:p w14:paraId="295834C4" w14:textId="77777777" w:rsidR="0074373F" w:rsidRDefault="0074373F" w:rsidP="00A7352F">
      <w:pPr>
        <w:pStyle w:val="ListParagraph"/>
        <w:numPr>
          <w:ilvl w:val="0"/>
          <w:numId w:val="4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Povjerenstvo obavlja sljedeće poslove:</w:t>
      </w:r>
    </w:p>
    <w:p w14:paraId="37ED110E" w14:textId="0C6D2506" w:rsidR="0074373F" w:rsidRDefault="00B43774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74373F">
        <w:rPr>
          <w:rFonts w:ascii="Times New Roman" w:eastAsia="Times New Roman" w:hAnsi="Times New Roman"/>
          <w:noProof/>
          <w:sz w:val="24"/>
          <w:szCs w:val="24"/>
        </w:rPr>
        <w:t>zrađuje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prijedloge</w:t>
      </w:r>
      <w:r w:rsidR="0074373F">
        <w:rPr>
          <w:rFonts w:ascii="Times New Roman" w:eastAsia="Times New Roman" w:hAnsi="Times New Roman"/>
          <w:noProof/>
          <w:sz w:val="24"/>
          <w:szCs w:val="24"/>
        </w:rPr>
        <w:t xml:space="preserve"> stratešk</w:t>
      </w:r>
      <w:r>
        <w:rPr>
          <w:rFonts w:ascii="Times New Roman" w:eastAsia="Times New Roman" w:hAnsi="Times New Roman"/>
          <w:noProof/>
          <w:sz w:val="24"/>
          <w:szCs w:val="24"/>
        </w:rPr>
        <w:t>ih</w:t>
      </w:r>
      <w:r w:rsidR="0074373F">
        <w:rPr>
          <w:rFonts w:ascii="Times New Roman" w:eastAsia="Times New Roman" w:hAnsi="Times New Roman"/>
          <w:noProof/>
          <w:sz w:val="24"/>
          <w:szCs w:val="24"/>
        </w:rPr>
        <w:t xml:space="preserve"> dokumen</w:t>
      </w:r>
      <w:r>
        <w:rPr>
          <w:rFonts w:ascii="Times New Roman" w:eastAsia="Times New Roman" w:hAnsi="Times New Roman"/>
          <w:noProof/>
          <w:sz w:val="24"/>
          <w:szCs w:val="24"/>
        </w:rPr>
        <w:t>a</w:t>
      </w:r>
      <w:r w:rsidR="0074373F">
        <w:rPr>
          <w:rFonts w:ascii="Times New Roman" w:eastAsia="Times New Roman" w:hAnsi="Times New Roman"/>
          <w:noProof/>
          <w:sz w:val="24"/>
          <w:szCs w:val="24"/>
        </w:rPr>
        <w:t>t</w:t>
      </w:r>
      <w:r>
        <w:rPr>
          <w:rFonts w:ascii="Times New Roman" w:eastAsia="Times New Roman" w:hAnsi="Times New Roman"/>
          <w:noProof/>
          <w:sz w:val="24"/>
          <w:szCs w:val="24"/>
        </w:rPr>
        <w:t>a</w:t>
      </w:r>
      <w:r w:rsidR="0074373F">
        <w:rPr>
          <w:rFonts w:ascii="Times New Roman" w:eastAsia="Times New Roman" w:hAnsi="Times New Roman"/>
          <w:noProof/>
          <w:sz w:val="24"/>
          <w:szCs w:val="24"/>
        </w:rPr>
        <w:t xml:space="preserve"> o </w:t>
      </w:r>
      <w:r w:rsidR="007260AC">
        <w:rPr>
          <w:rFonts w:ascii="Times New Roman" w:eastAsia="Times New Roman" w:hAnsi="Times New Roman"/>
          <w:noProof/>
          <w:sz w:val="24"/>
          <w:szCs w:val="24"/>
        </w:rPr>
        <w:t xml:space="preserve">razvoju </w:t>
      </w:r>
      <w:r w:rsidR="0074373F">
        <w:rPr>
          <w:rFonts w:ascii="Times New Roman" w:eastAsia="Times New Roman" w:hAnsi="Times New Roman"/>
          <w:noProof/>
          <w:sz w:val="24"/>
          <w:szCs w:val="24"/>
        </w:rPr>
        <w:t>sustava cjeloživotnog obrazovanja na Fakultetu i prati njihovu provedbu</w:t>
      </w:r>
    </w:p>
    <w:p w14:paraId="1CB4155D" w14:textId="77777777" w:rsidR="0074373F" w:rsidRDefault="0074373F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razvija i predlaže opće akte sustava cjeloživotnog obrazovanja na Fakultetu</w:t>
      </w:r>
    </w:p>
    <w:p w14:paraId="43A44B01" w14:textId="77777777" w:rsidR="0074373F" w:rsidRDefault="0074373F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organizira, koordinira i provodi postupke vrednovanja programa cjeloživotnog obrazovanja i njegovih izmjena i dopuna na Fakultetu te izrađuje pripadajuće obrasce, upute i smjernice</w:t>
      </w:r>
    </w:p>
    <w:p w14:paraId="10DE4460" w14:textId="77777777" w:rsidR="0074373F" w:rsidRDefault="0074373F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43E10">
        <w:rPr>
          <w:rFonts w:ascii="Times New Roman" w:eastAsia="Times New Roman" w:hAnsi="Times New Roman"/>
          <w:noProof/>
          <w:sz w:val="24"/>
          <w:szCs w:val="24"/>
        </w:rPr>
        <w:t xml:space="preserve">provodi evaluaciju i </w:t>
      </w:r>
      <w:r>
        <w:rPr>
          <w:rFonts w:ascii="Times New Roman" w:eastAsia="Times New Roman" w:hAnsi="Times New Roman"/>
          <w:noProof/>
          <w:sz w:val="24"/>
          <w:szCs w:val="24"/>
        </w:rPr>
        <w:t>prati kvalitetu</w:t>
      </w:r>
      <w:r w:rsidRPr="00743E10">
        <w:rPr>
          <w:rFonts w:ascii="Times New Roman" w:eastAsia="Times New Roman" w:hAnsi="Times New Roman"/>
          <w:noProof/>
          <w:sz w:val="24"/>
          <w:szCs w:val="24"/>
        </w:rPr>
        <w:t xml:space="preserve"> izvođenja programa </w:t>
      </w:r>
      <w:r>
        <w:rPr>
          <w:rFonts w:ascii="Times New Roman" w:eastAsia="Times New Roman" w:hAnsi="Times New Roman"/>
          <w:noProof/>
          <w:sz w:val="24"/>
          <w:szCs w:val="24"/>
        </w:rPr>
        <w:t>cjeloživotnog obrazovanja</w:t>
      </w:r>
    </w:p>
    <w:p w14:paraId="39F1D6A4" w14:textId="116B835B" w:rsidR="0074373F" w:rsidRDefault="0074373F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izrađuje godišnje izvješće </w:t>
      </w:r>
      <w:r w:rsidRPr="00071381">
        <w:rPr>
          <w:rFonts w:ascii="Times New Roman" w:eastAsia="Times New Roman" w:hAnsi="Times New Roman"/>
          <w:noProof/>
          <w:sz w:val="24"/>
          <w:szCs w:val="24"/>
        </w:rPr>
        <w:t>o izvođenju programa cjeloživotnog obrazovanja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na Fakultetu</w:t>
      </w:r>
    </w:p>
    <w:p w14:paraId="0DC41B29" w14:textId="77777777" w:rsidR="0074373F" w:rsidRDefault="0074373F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nadzire upis, promjene i brisanje podataka u Bazi programa cjeloživotnog obrazovanja Fakulteta</w:t>
      </w:r>
    </w:p>
    <w:p w14:paraId="3752B59C" w14:textId="77777777" w:rsidR="0074373F" w:rsidRDefault="0074373F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43E10">
        <w:rPr>
          <w:rFonts w:ascii="Times New Roman" w:eastAsia="Times New Roman" w:hAnsi="Times New Roman"/>
          <w:noProof/>
          <w:sz w:val="24"/>
          <w:szCs w:val="24"/>
        </w:rPr>
        <w:t>pruža stručnu podršku predlagateljima, izvoditeljima i voditeljima programa cjeloživotnog obrazovanja</w:t>
      </w:r>
    </w:p>
    <w:p w14:paraId="7B0DE09C" w14:textId="5D9786D3" w:rsidR="0074373F" w:rsidRPr="00B26EEE" w:rsidRDefault="0074373F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43E10">
        <w:rPr>
          <w:rFonts w:ascii="Times New Roman" w:eastAsia="Times New Roman" w:hAnsi="Times New Roman"/>
          <w:noProof/>
          <w:sz w:val="24"/>
          <w:szCs w:val="24"/>
        </w:rPr>
        <w:t>organizira edukacije za osmišljavanje novih programa cjeloživotnog obrazovanja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i njihov upis u </w:t>
      </w:r>
      <w:r w:rsidR="00F100B5">
        <w:rPr>
          <w:rFonts w:ascii="Times New Roman" w:eastAsia="Times New Roman" w:hAnsi="Times New Roman"/>
          <w:noProof/>
          <w:sz w:val="24"/>
          <w:szCs w:val="24"/>
        </w:rPr>
        <w:t xml:space="preserve">Registar </w:t>
      </w:r>
      <w:r>
        <w:rPr>
          <w:rFonts w:ascii="Times New Roman" w:eastAsia="Times New Roman" w:hAnsi="Times New Roman"/>
          <w:noProof/>
          <w:sz w:val="24"/>
          <w:szCs w:val="24"/>
        </w:rPr>
        <w:t>HKO-a</w:t>
      </w:r>
    </w:p>
    <w:p w14:paraId="11173B0D" w14:textId="4747165C" w:rsidR="0063159D" w:rsidRDefault="0074373F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predlaže mjere i aktivnosti za unapređenje djelatnosti cjeloživotnog obrazovanja</w:t>
      </w:r>
    </w:p>
    <w:p w14:paraId="443816AF" w14:textId="46FD1FF5" w:rsidR="0063159D" w:rsidRPr="0063159D" w:rsidRDefault="0063159D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surađuje s Radnim skupinama odsjeka na razvoju i unapređenju sustava cjeloživotnog obrazovanja na Fakultetu</w:t>
      </w:r>
    </w:p>
    <w:p w14:paraId="577D3F0E" w14:textId="77777777" w:rsidR="0074373F" w:rsidRDefault="0074373F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surađuje s upravom Fakulteta i upravama odsjeka na provođenju mjera za unapređenje kvalitete cjeloživotnog obrazovanja</w:t>
      </w:r>
    </w:p>
    <w:p w14:paraId="7AE8E43C" w14:textId="77777777" w:rsidR="0074373F" w:rsidRDefault="0074373F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surađuje s Odborom za upravljanje kvalitetom i Radnom skupinom za cjeloživotno obrazovanje Sveučilišta</w:t>
      </w:r>
    </w:p>
    <w:p w14:paraId="5388BE11" w14:textId="77777777" w:rsidR="0074373F" w:rsidRDefault="0074373F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surađuje s vanjskim dionicima u analizi društvenih i gospodarskih potreba za cjeloživotnim obrazovanjem na Fakultetu</w:t>
      </w:r>
    </w:p>
    <w:p w14:paraId="3FF07E26" w14:textId="77777777" w:rsidR="0074373F" w:rsidRPr="00743E10" w:rsidRDefault="0074373F" w:rsidP="00A7352F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v</w:t>
      </w:r>
      <w:r w:rsidRPr="00743E10">
        <w:rPr>
          <w:rFonts w:ascii="Times New Roman" w:eastAsia="Times New Roman" w:hAnsi="Times New Roman"/>
          <w:noProof/>
          <w:sz w:val="24"/>
          <w:szCs w:val="24"/>
        </w:rPr>
        <w:t>odi zapisnik</w:t>
      </w:r>
      <w:r>
        <w:rPr>
          <w:rFonts w:ascii="Times New Roman" w:eastAsia="Times New Roman" w:hAnsi="Times New Roman"/>
          <w:noProof/>
          <w:sz w:val="24"/>
          <w:szCs w:val="24"/>
        </w:rPr>
        <w:t>e</w:t>
      </w:r>
      <w:r w:rsidRPr="00743E10">
        <w:rPr>
          <w:rFonts w:ascii="Times New Roman" w:eastAsia="Times New Roman" w:hAnsi="Times New Roman"/>
          <w:noProof/>
          <w:sz w:val="24"/>
          <w:szCs w:val="24"/>
        </w:rPr>
        <w:t xml:space="preserve"> svojih sjednica</w:t>
      </w:r>
      <w:r>
        <w:rPr>
          <w:rFonts w:ascii="Times New Roman" w:eastAsia="Times New Roman" w:hAnsi="Times New Roman"/>
          <w:noProof/>
          <w:sz w:val="24"/>
          <w:szCs w:val="24"/>
        </w:rPr>
        <w:t>.</w:t>
      </w:r>
    </w:p>
    <w:p w14:paraId="03434656" w14:textId="1042B11E" w:rsidR="005335BB" w:rsidRDefault="0074373F" w:rsidP="00A7352F">
      <w:pPr>
        <w:pStyle w:val="ListParagraph"/>
        <w:numPr>
          <w:ilvl w:val="0"/>
          <w:numId w:val="46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S</w:t>
      </w:r>
      <w:r w:rsidR="00097858">
        <w:rPr>
          <w:rFonts w:ascii="Times New Roman" w:eastAsia="Times New Roman" w:hAnsi="Times New Roman"/>
          <w:noProof/>
          <w:sz w:val="24"/>
          <w:szCs w:val="24"/>
        </w:rPr>
        <w:t xml:space="preserve">jednice Povjerenstva održavaju se po potrebi, </w:t>
      </w:r>
      <w:r w:rsidR="00EE4037">
        <w:rPr>
          <w:rFonts w:ascii="Times New Roman" w:eastAsia="Times New Roman" w:hAnsi="Times New Roman"/>
          <w:noProof/>
          <w:sz w:val="24"/>
          <w:szCs w:val="24"/>
        </w:rPr>
        <w:t xml:space="preserve">u pravilu </w:t>
      </w:r>
      <w:r w:rsidR="00097858">
        <w:rPr>
          <w:rFonts w:ascii="Times New Roman" w:eastAsia="Times New Roman" w:hAnsi="Times New Roman"/>
          <w:noProof/>
          <w:sz w:val="24"/>
          <w:szCs w:val="24"/>
        </w:rPr>
        <w:t>najmanje dvaput tijekom semestra.</w:t>
      </w:r>
    </w:p>
    <w:p w14:paraId="74A0CE05" w14:textId="14F3B17C" w:rsidR="00097858" w:rsidRDefault="003B4A7A" w:rsidP="00A7352F">
      <w:pPr>
        <w:pStyle w:val="ListParagraph"/>
        <w:numPr>
          <w:ilvl w:val="0"/>
          <w:numId w:val="46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Za donošenje odluka i mišljenja sjednici Povjerenstva mora nazočiti najmanje pet članova. </w:t>
      </w:r>
      <w:r w:rsidR="00097858">
        <w:rPr>
          <w:rFonts w:ascii="Times New Roman" w:eastAsia="Times New Roman" w:hAnsi="Times New Roman"/>
          <w:noProof/>
          <w:sz w:val="24"/>
          <w:szCs w:val="24"/>
        </w:rPr>
        <w:t xml:space="preserve">Povjerenstvo odluke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i mišljenja </w:t>
      </w:r>
      <w:r w:rsidR="00097858">
        <w:rPr>
          <w:rFonts w:ascii="Times New Roman" w:eastAsia="Times New Roman" w:hAnsi="Times New Roman"/>
          <w:noProof/>
          <w:sz w:val="24"/>
          <w:szCs w:val="24"/>
        </w:rPr>
        <w:t xml:space="preserve">donosi natpolovičnom većinom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nazočnih </w:t>
      </w:r>
      <w:r w:rsidR="00097858">
        <w:rPr>
          <w:rFonts w:ascii="Times New Roman" w:eastAsia="Times New Roman" w:hAnsi="Times New Roman"/>
          <w:noProof/>
          <w:sz w:val="24"/>
          <w:szCs w:val="24"/>
        </w:rPr>
        <w:t>članova.</w:t>
      </w:r>
    </w:p>
    <w:p w14:paraId="059B8E15" w14:textId="3263CEEF" w:rsidR="003B4A7A" w:rsidRDefault="0051074D" w:rsidP="00A7352F">
      <w:pPr>
        <w:pStyle w:val="ListParagraph"/>
        <w:numPr>
          <w:ilvl w:val="0"/>
          <w:numId w:val="46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Po potrebi, u sjednici Povjerenstva mogu sudjelovati i druge osobe (npr. prodekan za nastavu, voditelji programa cjeloživotnog obrazovanja, predstavnici Sveučilišta ili vanjskih dionika), bez prava glasa.</w:t>
      </w:r>
    </w:p>
    <w:p w14:paraId="387983B4" w14:textId="6E421FDE" w:rsidR="005335BB" w:rsidRPr="00862FD0" w:rsidRDefault="00DF038D" w:rsidP="00A7352F">
      <w:pPr>
        <w:pStyle w:val="ListParagraph"/>
        <w:numPr>
          <w:ilvl w:val="0"/>
          <w:numId w:val="46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Povjerenstvo jednom godišnje </w:t>
      </w:r>
      <w:r w:rsidR="001302D1">
        <w:rPr>
          <w:rFonts w:ascii="Times New Roman" w:eastAsia="Times New Roman" w:hAnsi="Times New Roman"/>
          <w:noProof/>
          <w:sz w:val="24"/>
          <w:szCs w:val="24"/>
        </w:rPr>
        <w:t xml:space="preserve">Fakultetskom </w:t>
      </w:r>
      <w:r w:rsidR="00433CB1">
        <w:rPr>
          <w:rFonts w:ascii="Times New Roman" w:eastAsia="Times New Roman" w:hAnsi="Times New Roman"/>
          <w:noProof/>
          <w:sz w:val="24"/>
          <w:szCs w:val="24"/>
        </w:rPr>
        <w:t>vijeću</w:t>
      </w:r>
      <w:r w:rsidR="001302D1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podnosi pisano izvješće o svom radu u prethodnog akademskoj godini.</w:t>
      </w:r>
    </w:p>
    <w:p w14:paraId="336FF693" w14:textId="6A5FCAAE" w:rsidR="00416B7D" w:rsidRPr="002A50D8" w:rsidRDefault="00416B7D" w:rsidP="00E91A35">
      <w:pPr>
        <w:jc w:val="center"/>
        <w:rPr>
          <w:rFonts w:ascii="Times New Roman" w:hAnsi="Times New Roman" w:cs="Times New Roman"/>
          <w:sz w:val="24"/>
          <w:szCs w:val="24"/>
        </w:rPr>
      </w:pPr>
      <w:r w:rsidRPr="002A50D8">
        <w:rPr>
          <w:rFonts w:ascii="Times New Roman" w:hAnsi="Times New Roman" w:cs="Times New Roman"/>
          <w:sz w:val="24"/>
          <w:szCs w:val="24"/>
        </w:rPr>
        <w:t>Članak 2</w:t>
      </w:r>
      <w:r w:rsidR="005640DC" w:rsidRPr="002A50D8">
        <w:rPr>
          <w:rFonts w:ascii="Times New Roman" w:hAnsi="Times New Roman" w:cs="Times New Roman"/>
          <w:sz w:val="24"/>
          <w:szCs w:val="24"/>
        </w:rPr>
        <w:t>4</w:t>
      </w:r>
      <w:r w:rsidR="001334F5" w:rsidRPr="002A50D8">
        <w:rPr>
          <w:rFonts w:ascii="Times New Roman" w:hAnsi="Times New Roman" w:cs="Times New Roman"/>
          <w:sz w:val="24"/>
          <w:szCs w:val="24"/>
        </w:rPr>
        <w:t>.</w:t>
      </w:r>
    </w:p>
    <w:p w14:paraId="36560DC1" w14:textId="4A2FE92E" w:rsidR="001334F5" w:rsidRPr="002A50D8" w:rsidRDefault="001334F5" w:rsidP="00A7352F">
      <w:pPr>
        <w:pStyle w:val="ListParagraph"/>
        <w:numPr>
          <w:ilvl w:val="0"/>
          <w:numId w:val="48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2A50D8">
        <w:rPr>
          <w:rFonts w:ascii="Times New Roman" w:eastAsia="Times New Roman" w:hAnsi="Times New Roman"/>
          <w:noProof/>
          <w:sz w:val="24"/>
          <w:szCs w:val="24"/>
        </w:rPr>
        <w:lastRenderedPageBreak/>
        <w:t xml:space="preserve">Radna skupina Odsjeka radno je tijelo Povjerenstva i ustrojava se na svakom odsjeku Fakulteta. </w:t>
      </w:r>
    </w:p>
    <w:p w14:paraId="54D12636" w14:textId="5B42F9D6" w:rsidR="001334F5" w:rsidRPr="002A50D8" w:rsidRDefault="001334F5" w:rsidP="00A7352F">
      <w:pPr>
        <w:pStyle w:val="ListParagraph"/>
        <w:numPr>
          <w:ilvl w:val="0"/>
          <w:numId w:val="48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2A50D8">
        <w:rPr>
          <w:rFonts w:ascii="Times New Roman" w:eastAsia="Times New Roman" w:hAnsi="Times New Roman"/>
          <w:noProof/>
          <w:sz w:val="24"/>
          <w:szCs w:val="24"/>
        </w:rPr>
        <w:t xml:space="preserve">Radna skupina Odsjeka </w:t>
      </w:r>
      <w:r w:rsidR="002C27A3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2A50D8">
        <w:rPr>
          <w:rFonts w:ascii="Times New Roman" w:eastAsia="Times New Roman" w:hAnsi="Times New Roman"/>
          <w:noProof/>
          <w:sz w:val="24"/>
          <w:szCs w:val="24"/>
        </w:rPr>
        <w:t>ma predsjednika. Njezin sastav, zadaće i način rada pobliže se uređuju posebnom odlukom koju donosi Vijeće Odsjeka na prijedlog pročelnika Odsjeka.</w:t>
      </w:r>
    </w:p>
    <w:p w14:paraId="1EE10C75" w14:textId="13532448" w:rsidR="001334F5" w:rsidRPr="002A50D8" w:rsidRDefault="002A50D8" w:rsidP="00A7352F">
      <w:pPr>
        <w:pStyle w:val="ListParagraph"/>
        <w:numPr>
          <w:ilvl w:val="0"/>
          <w:numId w:val="48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Zadaće </w:t>
      </w:r>
      <w:r w:rsidR="001334F5" w:rsidRPr="002A50D8">
        <w:rPr>
          <w:rFonts w:ascii="Times New Roman" w:eastAsia="Times New Roman" w:hAnsi="Times New Roman"/>
          <w:noProof/>
          <w:sz w:val="24"/>
          <w:szCs w:val="24"/>
        </w:rPr>
        <w:t>Radn</w:t>
      </w:r>
      <w:r>
        <w:rPr>
          <w:rFonts w:ascii="Times New Roman" w:eastAsia="Times New Roman" w:hAnsi="Times New Roman"/>
          <w:noProof/>
          <w:sz w:val="24"/>
          <w:szCs w:val="24"/>
        </w:rPr>
        <w:t>e</w:t>
      </w:r>
      <w:r w:rsidR="001334F5" w:rsidRPr="002A50D8">
        <w:rPr>
          <w:rFonts w:ascii="Times New Roman" w:eastAsia="Times New Roman" w:hAnsi="Times New Roman"/>
          <w:noProof/>
          <w:sz w:val="24"/>
          <w:szCs w:val="24"/>
        </w:rPr>
        <w:t xml:space="preserve"> skupin</w:t>
      </w:r>
      <w:r>
        <w:rPr>
          <w:rFonts w:ascii="Times New Roman" w:eastAsia="Times New Roman" w:hAnsi="Times New Roman"/>
          <w:noProof/>
          <w:sz w:val="24"/>
          <w:szCs w:val="24"/>
        </w:rPr>
        <w:t>e</w:t>
      </w:r>
      <w:r w:rsidR="001334F5" w:rsidRPr="002A50D8">
        <w:rPr>
          <w:rFonts w:ascii="Times New Roman" w:eastAsia="Times New Roman" w:hAnsi="Times New Roman"/>
          <w:noProof/>
          <w:sz w:val="24"/>
          <w:szCs w:val="24"/>
        </w:rPr>
        <w:t xml:space="preserve"> Odsjeka </w:t>
      </w:r>
      <w:r>
        <w:rPr>
          <w:rFonts w:ascii="Times New Roman" w:eastAsia="Times New Roman" w:hAnsi="Times New Roman"/>
          <w:noProof/>
          <w:sz w:val="24"/>
          <w:szCs w:val="24"/>
        </w:rPr>
        <w:t>uključuju</w:t>
      </w:r>
      <w:r w:rsidR="001334F5" w:rsidRPr="002A50D8">
        <w:rPr>
          <w:rFonts w:ascii="Times New Roman" w:eastAsia="Times New Roman" w:hAnsi="Times New Roman"/>
          <w:noProof/>
          <w:sz w:val="24"/>
          <w:szCs w:val="24"/>
        </w:rPr>
        <w:t>:</w:t>
      </w:r>
    </w:p>
    <w:p w14:paraId="7F4EEE2A" w14:textId="6479DF2C" w:rsidR="007B746D" w:rsidRPr="002A50D8" w:rsidRDefault="002A50D8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2A50D8">
        <w:rPr>
          <w:rFonts w:ascii="Times New Roman" w:eastAsia="Times New Roman" w:hAnsi="Times New Roman"/>
          <w:noProof/>
          <w:sz w:val="24"/>
          <w:szCs w:val="24"/>
        </w:rPr>
        <w:t>p</w:t>
      </w:r>
      <w:r w:rsidR="00CE7788" w:rsidRPr="002A50D8">
        <w:rPr>
          <w:rFonts w:ascii="Times New Roman" w:eastAsia="Times New Roman" w:hAnsi="Times New Roman"/>
          <w:noProof/>
          <w:sz w:val="24"/>
          <w:szCs w:val="24"/>
        </w:rPr>
        <w:t>lanira</w:t>
      </w:r>
      <w:r w:rsidRPr="002A50D8">
        <w:rPr>
          <w:rFonts w:ascii="Times New Roman" w:eastAsia="Times New Roman" w:hAnsi="Times New Roman"/>
          <w:noProof/>
          <w:sz w:val="24"/>
          <w:szCs w:val="24"/>
        </w:rPr>
        <w:t>nje</w:t>
      </w:r>
      <w:r w:rsidR="00CE7788" w:rsidRPr="002A50D8">
        <w:rPr>
          <w:rFonts w:ascii="Times New Roman" w:eastAsia="Times New Roman" w:hAnsi="Times New Roman"/>
          <w:noProof/>
          <w:sz w:val="24"/>
          <w:szCs w:val="24"/>
        </w:rPr>
        <w:t xml:space="preserve"> izvedb</w:t>
      </w:r>
      <w:r w:rsidRPr="002A50D8">
        <w:rPr>
          <w:rFonts w:ascii="Times New Roman" w:eastAsia="Times New Roman" w:hAnsi="Times New Roman"/>
          <w:noProof/>
          <w:sz w:val="24"/>
          <w:szCs w:val="24"/>
        </w:rPr>
        <w:t>e</w:t>
      </w:r>
      <w:r w:rsidR="00CE7788" w:rsidRPr="002A50D8">
        <w:rPr>
          <w:rFonts w:ascii="Times New Roman" w:eastAsia="Times New Roman" w:hAnsi="Times New Roman"/>
          <w:noProof/>
          <w:sz w:val="24"/>
          <w:szCs w:val="24"/>
        </w:rPr>
        <w:t xml:space="preserve"> programa </w:t>
      </w:r>
      <w:r w:rsidRPr="002A50D8">
        <w:rPr>
          <w:rFonts w:ascii="Times New Roman" w:eastAsia="Times New Roman" w:hAnsi="Times New Roman"/>
          <w:noProof/>
          <w:sz w:val="24"/>
          <w:szCs w:val="24"/>
        </w:rPr>
        <w:t xml:space="preserve">cjeloživotnog obrazovanja na odsjeku </w:t>
      </w:r>
      <w:r w:rsidR="00CE7788" w:rsidRPr="002A50D8">
        <w:rPr>
          <w:rFonts w:ascii="Times New Roman" w:eastAsia="Times New Roman" w:hAnsi="Times New Roman"/>
          <w:noProof/>
          <w:sz w:val="24"/>
          <w:szCs w:val="24"/>
        </w:rPr>
        <w:t>u akademskoj godini i upis polaznika</w:t>
      </w:r>
    </w:p>
    <w:p w14:paraId="7E276462" w14:textId="27878E7B" w:rsidR="004C2E4B" w:rsidRPr="004C2E4B" w:rsidRDefault="002A50D8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p</w:t>
      </w:r>
      <w:r w:rsidR="007B746D" w:rsidRPr="002A50D8">
        <w:rPr>
          <w:rFonts w:ascii="Times New Roman" w:eastAsia="Times New Roman" w:hAnsi="Times New Roman"/>
          <w:noProof/>
          <w:sz w:val="24"/>
          <w:szCs w:val="24"/>
        </w:rPr>
        <w:t>redla</w:t>
      </w:r>
      <w:r>
        <w:rPr>
          <w:rFonts w:ascii="Times New Roman" w:eastAsia="Times New Roman" w:hAnsi="Times New Roman"/>
          <w:noProof/>
          <w:sz w:val="24"/>
          <w:szCs w:val="24"/>
        </w:rPr>
        <w:t>ganje</w:t>
      </w:r>
      <w:r w:rsidR="007B746D" w:rsidRPr="002A50D8">
        <w:rPr>
          <w:rFonts w:ascii="Times New Roman" w:eastAsia="Times New Roman" w:hAnsi="Times New Roman"/>
          <w:noProof/>
          <w:sz w:val="24"/>
          <w:szCs w:val="24"/>
        </w:rPr>
        <w:t xml:space="preserve"> nov</w:t>
      </w:r>
      <w:r>
        <w:rPr>
          <w:rFonts w:ascii="Times New Roman" w:eastAsia="Times New Roman" w:hAnsi="Times New Roman"/>
          <w:noProof/>
          <w:sz w:val="24"/>
          <w:szCs w:val="24"/>
        </w:rPr>
        <w:t>ih</w:t>
      </w:r>
      <w:r w:rsidR="007B746D" w:rsidRPr="002A50D8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2A50D8">
        <w:rPr>
          <w:rFonts w:ascii="Times New Roman" w:eastAsia="Times New Roman" w:hAnsi="Times New Roman"/>
          <w:noProof/>
          <w:sz w:val="24"/>
          <w:szCs w:val="24"/>
        </w:rPr>
        <w:t xml:space="preserve">te izmjene i dopune prihvaćenih </w:t>
      </w:r>
      <w:r w:rsidR="007B746D" w:rsidRPr="002A50D8">
        <w:rPr>
          <w:rFonts w:ascii="Times New Roman" w:eastAsia="Times New Roman" w:hAnsi="Times New Roman"/>
          <w:noProof/>
          <w:sz w:val="24"/>
          <w:szCs w:val="24"/>
        </w:rPr>
        <w:t>program</w:t>
      </w:r>
      <w:r>
        <w:rPr>
          <w:rFonts w:ascii="Times New Roman" w:eastAsia="Times New Roman" w:hAnsi="Times New Roman"/>
          <w:noProof/>
          <w:sz w:val="24"/>
          <w:szCs w:val="24"/>
        </w:rPr>
        <w:t>a</w:t>
      </w:r>
      <w:r w:rsidR="007B746D" w:rsidRPr="002A50D8">
        <w:rPr>
          <w:rFonts w:ascii="Times New Roman" w:eastAsia="Times New Roman" w:hAnsi="Times New Roman"/>
          <w:noProof/>
          <w:sz w:val="24"/>
          <w:szCs w:val="24"/>
        </w:rPr>
        <w:t xml:space="preserve"> cjeloživotnog obrazovanja</w:t>
      </w:r>
    </w:p>
    <w:p w14:paraId="04C16F0D" w14:textId="37BA92B4" w:rsidR="002A50D8" w:rsidRDefault="007B746D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2A50D8">
        <w:rPr>
          <w:rFonts w:ascii="Times New Roman" w:eastAsia="Times New Roman" w:hAnsi="Times New Roman"/>
          <w:noProof/>
          <w:sz w:val="24"/>
          <w:szCs w:val="24"/>
        </w:rPr>
        <w:t>osigura</w:t>
      </w:r>
      <w:r w:rsidR="002A50D8">
        <w:rPr>
          <w:rFonts w:ascii="Times New Roman" w:eastAsia="Times New Roman" w:hAnsi="Times New Roman"/>
          <w:noProof/>
          <w:sz w:val="24"/>
          <w:szCs w:val="24"/>
        </w:rPr>
        <w:t>vanje</w:t>
      </w:r>
      <w:r w:rsidRPr="002A50D8">
        <w:rPr>
          <w:rFonts w:ascii="Times New Roman" w:eastAsia="Times New Roman" w:hAnsi="Times New Roman"/>
          <w:noProof/>
          <w:sz w:val="24"/>
          <w:szCs w:val="24"/>
        </w:rPr>
        <w:t xml:space="preserve"> kvalitete </w:t>
      </w:r>
      <w:r w:rsidR="002A50D8">
        <w:rPr>
          <w:rFonts w:ascii="Times New Roman" w:eastAsia="Times New Roman" w:hAnsi="Times New Roman"/>
          <w:noProof/>
          <w:sz w:val="24"/>
          <w:szCs w:val="24"/>
        </w:rPr>
        <w:t xml:space="preserve">izvedbe programa </w:t>
      </w:r>
      <w:r w:rsidRPr="002A50D8">
        <w:rPr>
          <w:rFonts w:ascii="Times New Roman" w:eastAsia="Times New Roman" w:hAnsi="Times New Roman"/>
          <w:noProof/>
          <w:sz w:val="24"/>
          <w:szCs w:val="24"/>
        </w:rPr>
        <w:t xml:space="preserve">cjeloživotnog obrazovanja na </w:t>
      </w:r>
      <w:r w:rsidR="00B50D30">
        <w:rPr>
          <w:rFonts w:ascii="Times New Roman" w:eastAsia="Times New Roman" w:hAnsi="Times New Roman"/>
          <w:noProof/>
          <w:sz w:val="24"/>
          <w:szCs w:val="24"/>
        </w:rPr>
        <w:t>O</w:t>
      </w:r>
      <w:r w:rsidR="00B50D30" w:rsidRPr="002A50D8">
        <w:rPr>
          <w:rFonts w:ascii="Times New Roman" w:eastAsia="Times New Roman" w:hAnsi="Times New Roman"/>
          <w:noProof/>
          <w:sz w:val="24"/>
          <w:szCs w:val="24"/>
        </w:rPr>
        <w:t>dsjeku</w:t>
      </w:r>
    </w:p>
    <w:p w14:paraId="3B8FCDC5" w14:textId="2E1E4BB5" w:rsidR="007B746D" w:rsidRPr="002A50D8" w:rsidRDefault="007B746D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2A50D8">
        <w:rPr>
          <w:rFonts w:ascii="Times New Roman" w:eastAsia="Times New Roman" w:hAnsi="Times New Roman"/>
          <w:noProof/>
          <w:sz w:val="24"/>
          <w:szCs w:val="24"/>
        </w:rPr>
        <w:t>predla</w:t>
      </w:r>
      <w:r w:rsidR="002A50D8" w:rsidRPr="002A50D8">
        <w:rPr>
          <w:rFonts w:ascii="Times New Roman" w:eastAsia="Times New Roman" w:hAnsi="Times New Roman"/>
          <w:noProof/>
          <w:sz w:val="24"/>
          <w:szCs w:val="24"/>
        </w:rPr>
        <w:t>ganje</w:t>
      </w:r>
      <w:r w:rsidRPr="002A50D8">
        <w:rPr>
          <w:rFonts w:ascii="Times New Roman" w:eastAsia="Times New Roman" w:hAnsi="Times New Roman"/>
          <w:noProof/>
          <w:sz w:val="24"/>
          <w:szCs w:val="24"/>
        </w:rPr>
        <w:t xml:space="preserve"> i provo</w:t>
      </w:r>
      <w:r w:rsidR="002A50D8" w:rsidRPr="002A50D8">
        <w:rPr>
          <w:rFonts w:ascii="Times New Roman" w:eastAsia="Times New Roman" w:hAnsi="Times New Roman"/>
          <w:noProof/>
          <w:sz w:val="24"/>
          <w:szCs w:val="24"/>
        </w:rPr>
        <w:t>đenje</w:t>
      </w:r>
      <w:r w:rsidRPr="002A50D8">
        <w:rPr>
          <w:rFonts w:ascii="Times New Roman" w:eastAsia="Times New Roman" w:hAnsi="Times New Roman"/>
          <w:noProof/>
          <w:sz w:val="24"/>
          <w:szCs w:val="24"/>
        </w:rPr>
        <w:t xml:space="preserve"> mjer</w:t>
      </w:r>
      <w:r w:rsidR="002A50D8" w:rsidRPr="002A50D8">
        <w:rPr>
          <w:rFonts w:ascii="Times New Roman" w:eastAsia="Times New Roman" w:hAnsi="Times New Roman"/>
          <w:noProof/>
          <w:sz w:val="24"/>
          <w:szCs w:val="24"/>
        </w:rPr>
        <w:t>a i aktivnosti</w:t>
      </w:r>
      <w:r w:rsidRPr="002A50D8">
        <w:rPr>
          <w:rFonts w:ascii="Times New Roman" w:eastAsia="Times New Roman" w:hAnsi="Times New Roman"/>
          <w:noProof/>
          <w:sz w:val="24"/>
          <w:szCs w:val="24"/>
        </w:rPr>
        <w:t xml:space="preserve"> za unapređenje</w:t>
      </w:r>
      <w:r w:rsidR="004C2E4B">
        <w:rPr>
          <w:rFonts w:ascii="Times New Roman" w:eastAsia="Times New Roman" w:hAnsi="Times New Roman"/>
          <w:noProof/>
          <w:sz w:val="24"/>
          <w:szCs w:val="24"/>
        </w:rPr>
        <w:t xml:space="preserve"> djelatnosti cjeloživotnog obrazovanja na odsjeku</w:t>
      </w:r>
    </w:p>
    <w:p w14:paraId="3F4928AB" w14:textId="17964DF0" w:rsidR="007B746D" w:rsidRDefault="004C2E4B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predlaganje i </w:t>
      </w:r>
      <w:r w:rsidR="002A50D8">
        <w:rPr>
          <w:rFonts w:ascii="Times New Roman" w:eastAsia="Times New Roman" w:hAnsi="Times New Roman"/>
          <w:noProof/>
          <w:sz w:val="24"/>
          <w:szCs w:val="24"/>
        </w:rPr>
        <w:t>k</w:t>
      </w:r>
      <w:r w:rsidR="007B746D" w:rsidRPr="002A50D8">
        <w:rPr>
          <w:rFonts w:ascii="Times New Roman" w:eastAsia="Times New Roman" w:hAnsi="Times New Roman"/>
          <w:noProof/>
          <w:sz w:val="24"/>
          <w:szCs w:val="24"/>
        </w:rPr>
        <w:t>oordinira</w:t>
      </w:r>
      <w:r w:rsidR="002A50D8">
        <w:rPr>
          <w:rFonts w:ascii="Times New Roman" w:eastAsia="Times New Roman" w:hAnsi="Times New Roman"/>
          <w:noProof/>
          <w:sz w:val="24"/>
          <w:szCs w:val="24"/>
        </w:rPr>
        <w:t>nje</w:t>
      </w:r>
      <w:r w:rsidR="007B746D" w:rsidRPr="002A50D8">
        <w:rPr>
          <w:rFonts w:ascii="Times New Roman" w:eastAsia="Times New Roman" w:hAnsi="Times New Roman"/>
          <w:noProof/>
          <w:sz w:val="24"/>
          <w:szCs w:val="24"/>
        </w:rPr>
        <w:t xml:space="preserve"> voditelj</w:t>
      </w:r>
      <w:r w:rsidR="002A50D8">
        <w:rPr>
          <w:rFonts w:ascii="Times New Roman" w:eastAsia="Times New Roman" w:hAnsi="Times New Roman"/>
          <w:noProof/>
          <w:sz w:val="24"/>
          <w:szCs w:val="24"/>
        </w:rPr>
        <w:t>a</w:t>
      </w:r>
      <w:r w:rsidR="007B746D" w:rsidRPr="002A50D8">
        <w:rPr>
          <w:rFonts w:ascii="Times New Roman" w:eastAsia="Times New Roman" w:hAnsi="Times New Roman"/>
          <w:noProof/>
          <w:sz w:val="24"/>
          <w:szCs w:val="24"/>
        </w:rPr>
        <w:t xml:space="preserve"> programa cjeloživotnog obrazovanja na </w:t>
      </w:r>
      <w:r w:rsidR="00B50D30">
        <w:rPr>
          <w:rFonts w:ascii="Times New Roman" w:eastAsia="Times New Roman" w:hAnsi="Times New Roman"/>
          <w:noProof/>
          <w:sz w:val="24"/>
          <w:szCs w:val="24"/>
        </w:rPr>
        <w:t>O</w:t>
      </w:r>
      <w:r w:rsidR="00B50D30" w:rsidRPr="002A50D8">
        <w:rPr>
          <w:rFonts w:ascii="Times New Roman" w:eastAsia="Times New Roman" w:hAnsi="Times New Roman"/>
          <w:noProof/>
          <w:sz w:val="24"/>
          <w:szCs w:val="24"/>
        </w:rPr>
        <w:t>dsjeku</w:t>
      </w:r>
    </w:p>
    <w:p w14:paraId="14CD3EB4" w14:textId="2BB88FA8" w:rsidR="004C2E4B" w:rsidRPr="002A50D8" w:rsidRDefault="004C2E4B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izradu godišnjeg izvješća o izvedbi programa cjeloživotnog obrazovanja na </w:t>
      </w:r>
      <w:r w:rsidR="00B50D30">
        <w:rPr>
          <w:rFonts w:ascii="Times New Roman" w:eastAsia="Times New Roman" w:hAnsi="Times New Roman"/>
          <w:noProof/>
          <w:sz w:val="24"/>
          <w:szCs w:val="24"/>
        </w:rPr>
        <w:t>Odsjeku</w:t>
      </w:r>
    </w:p>
    <w:p w14:paraId="0EE7EDA9" w14:textId="5B4B3585" w:rsidR="007B746D" w:rsidRPr="002A50D8" w:rsidRDefault="002A50D8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sura</w:t>
      </w:r>
      <w:r w:rsidR="004C2E4B">
        <w:rPr>
          <w:rFonts w:ascii="Times New Roman" w:eastAsia="Times New Roman" w:hAnsi="Times New Roman"/>
          <w:noProof/>
          <w:sz w:val="24"/>
          <w:szCs w:val="24"/>
        </w:rPr>
        <w:t>d</w:t>
      </w:r>
      <w:r>
        <w:rPr>
          <w:rFonts w:ascii="Times New Roman" w:eastAsia="Times New Roman" w:hAnsi="Times New Roman"/>
          <w:noProof/>
          <w:sz w:val="24"/>
          <w:szCs w:val="24"/>
        </w:rPr>
        <w:t>nju</w:t>
      </w:r>
      <w:r w:rsidR="007B746D" w:rsidRPr="002A50D8">
        <w:rPr>
          <w:rFonts w:ascii="Times New Roman" w:eastAsia="Times New Roman" w:hAnsi="Times New Roman"/>
          <w:noProof/>
          <w:sz w:val="24"/>
          <w:szCs w:val="24"/>
        </w:rPr>
        <w:t xml:space="preserve"> s Radnim skupinama ostalih odsjeka i Povjerenstvom</w:t>
      </w:r>
    </w:p>
    <w:p w14:paraId="53432FEA" w14:textId="4D60E38D" w:rsidR="002A50D8" w:rsidRDefault="002A50D8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2A50D8">
        <w:rPr>
          <w:rFonts w:ascii="Times New Roman" w:eastAsia="Times New Roman" w:hAnsi="Times New Roman"/>
          <w:noProof/>
          <w:sz w:val="24"/>
          <w:szCs w:val="24"/>
        </w:rPr>
        <w:t>suradnju s vanjskim dionicima</w:t>
      </w:r>
      <w:r w:rsidR="007B746D" w:rsidRPr="002A50D8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 analizi društvenih i gospodarskih potreba za cjeloživotnim obrazovanjem na odsjeku</w:t>
      </w:r>
      <w:r w:rsidR="004C2E4B">
        <w:rPr>
          <w:rFonts w:ascii="Times New Roman" w:eastAsia="Times New Roman" w:hAnsi="Times New Roman"/>
          <w:noProof/>
          <w:sz w:val="24"/>
          <w:szCs w:val="24"/>
        </w:rPr>
        <w:t>.</w:t>
      </w:r>
    </w:p>
    <w:p w14:paraId="3A5943E7" w14:textId="7DD547B4" w:rsidR="00B90FC6" w:rsidRPr="00AE0DBE" w:rsidRDefault="00416B7D" w:rsidP="00AE0DBE">
      <w:pPr>
        <w:jc w:val="center"/>
        <w:rPr>
          <w:rFonts w:ascii="Times New Roman" w:hAnsi="Times New Roman" w:cs="Times New Roman"/>
          <w:sz w:val="24"/>
          <w:szCs w:val="24"/>
        </w:rPr>
      </w:pPr>
      <w:r w:rsidRPr="00AE0DBE">
        <w:rPr>
          <w:rFonts w:ascii="Times New Roman" w:hAnsi="Times New Roman" w:cs="Times New Roman"/>
          <w:sz w:val="24"/>
          <w:szCs w:val="24"/>
        </w:rPr>
        <w:t>Članak 2</w:t>
      </w:r>
      <w:r w:rsidR="002C668C" w:rsidRPr="00AE0DBE">
        <w:rPr>
          <w:rFonts w:ascii="Times New Roman" w:hAnsi="Times New Roman" w:cs="Times New Roman"/>
          <w:sz w:val="24"/>
          <w:szCs w:val="24"/>
        </w:rPr>
        <w:t>5</w:t>
      </w:r>
      <w:r w:rsidRPr="00AE0DBE">
        <w:rPr>
          <w:rFonts w:ascii="Times New Roman" w:hAnsi="Times New Roman" w:cs="Times New Roman"/>
          <w:sz w:val="24"/>
          <w:szCs w:val="24"/>
        </w:rPr>
        <w:t>.</w:t>
      </w:r>
    </w:p>
    <w:p w14:paraId="4D7C32DC" w14:textId="57124B6D" w:rsidR="0003778D" w:rsidRPr="00AE0DBE" w:rsidRDefault="00B90FC6" w:rsidP="00A7352F">
      <w:pPr>
        <w:pStyle w:val="ListParagraph"/>
        <w:numPr>
          <w:ilvl w:val="0"/>
          <w:numId w:val="4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DBE">
        <w:rPr>
          <w:rFonts w:ascii="Times New Roman" w:hAnsi="Times New Roman" w:cs="Times New Roman"/>
          <w:sz w:val="24"/>
          <w:szCs w:val="24"/>
        </w:rPr>
        <w:t xml:space="preserve">Voditelj programa </w:t>
      </w:r>
      <w:r w:rsidR="007C5612">
        <w:rPr>
          <w:rFonts w:ascii="Times New Roman" w:hAnsi="Times New Roman" w:cs="Times New Roman"/>
          <w:sz w:val="24"/>
          <w:szCs w:val="24"/>
        </w:rPr>
        <w:t xml:space="preserve">cjeloživotnog obrazovanja </w:t>
      </w:r>
      <w:r w:rsidRPr="00AE0DBE">
        <w:rPr>
          <w:rFonts w:ascii="Times New Roman" w:hAnsi="Times New Roman" w:cs="Times New Roman"/>
          <w:sz w:val="24"/>
          <w:szCs w:val="24"/>
        </w:rPr>
        <w:t>je nastavnik Fakulteta odgovoran za izvedbu</w:t>
      </w:r>
      <w:r w:rsidR="007C5612">
        <w:rPr>
          <w:rFonts w:ascii="Times New Roman" w:hAnsi="Times New Roman" w:cs="Times New Roman"/>
          <w:sz w:val="24"/>
          <w:szCs w:val="24"/>
        </w:rPr>
        <w:t xml:space="preserve"> i osiguranje kvalitete</w:t>
      </w:r>
      <w:r w:rsidRPr="00AE0DBE">
        <w:rPr>
          <w:rFonts w:ascii="Times New Roman" w:hAnsi="Times New Roman" w:cs="Times New Roman"/>
          <w:sz w:val="24"/>
          <w:szCs w:val="24"/>
        </w:rPr>
        <w:t xml:space="preserve"> programa.</w:t>
      </w:r>
    </w:p>
    <w:p w14:paraId="03EBA84F" w14:textId="1E492A7C" w:rsidR="0003778D" w:rsidRPr="00AE0DBE" w:rsidRDefault="0003778D" w:rsidP="00A7352F">
      <w:pPr>
        <w:pStyle w:val="ListParagraph"/>
        <w:numPr>
          <w:ilvl w:val="0"/>
          <w:numId w:val="4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DBE">
        <w:rPr>
          <w:rFonts w:ascii="Times New Roman" w:hAnsi="Times New Roman" w:cs="Times New Roman"/>
          <w:sz w:val="24"/>
          <w:szCs w:val="24"/>
        </w:rPr>
        <w:t xml:space="preserve">Voditelj otvorenog kolegija je nastavnik </w:t>
      </w:r>
      <w:r w:rsidR="00DC1034">
        <w:rPr>
          <w:rFonts w:ascii="Times New Roman" w:hAnsi="Times New Roman" w:cs="Times New Roman"/>
          <w:sz w:val="24"/>
          <w:szCs w:val="24"/>
        </w:rPr>
        <w:t xml:space="preserve">koji je </w:t>
      </w:r>
      <w:r w:rsidRPr="00AE0DBE">
        <w:rPr>
          <w:rFonts w:ascii="Times New Roman" w:hAnsi="Times New Roman" w:cs="Times New Roman"/>
          <w:sz w:val="24"/>
          <w:szCs w:val="24"/>
        </w:rPr>
        <w:t xml:space="preserve">nositelj </w:t>
      </w:r>
      <w:r w:rsidR="00EE4037">
        <w:rPr>
          <w:rFonts w:ascii="Times New Roman" w:hAnsi="Times New Roman" w:cs="Times New Roman"/>
          <w:sz w:val="24"/>
          <w:szCs w:val="24"/>
        </w:rPr>
        <w:t xml:space="preserve">odnosno </w:t>
      </w:r>
      <w:proofErr w:type="spellStart"/>
      <w:r w:rsidR="00EE4037">
        <w:rPr>
          <w:rFonts w:ascii="Times New Roman" w:hAnsi="Times New Roman" w:cs="Times New Roman"/>
          <w:sz w:val="24"/>
          <w:szCs w:val="24"/>
        </w:rPr>
        <w:t>sunositelj</w:t>
      </w:r>
      <w:proofErr w:type="spellEnd"/>
      <w:r w:rsidR="00EE4037">
        <w:rPr>
          <w:rFonts w:ascii="Times New Roman" w:hAnsi="Times New Roman" w:cs="Times New Roman"/>
          <w:sz w:val="24"/>
          <w:szCs w:val="24"/>
        </w:rPr>
        <w:t xml:space="preserve"> </w:t>
      </w:r>
      <w:r w:rsidRPr="00AE0DBE">
        <w:rPr>
          <w:rFonts w:ascii="Times New Roman" w:hAnsi="Times New Roman" w:cs="Times New Roman"/>
          <w:sz w:val="24"/>
          <w:szCs w:val="24"/>
        </w:rPr>
        <w:t>tog kolegija u akreditiranom studijskom programu.</w:t>
      </w:r>
    </w:p>
    <w:p w14:paraId="6697BC8A" w14:textId="367503EC" w:rsidR="00B90FC6" w:rsidRPr="00AE0DBE" w:rsidRDefault="00B90FC6" w:rsidP="00A7352F">
      <w:pPr>
        <w:pStyle w:val="ListParagraph"/>
        <w:numPr>
          <w:ilvl w:val="0"/>
          <w:numId w:val="4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DBE">
        <w:rPr>
          <w:rFonts w:ascii="Times New Roman" w:hAnsi="Times New Roman" w:cs="Times New Roman"/>
          <w:sz w:val="24"/>
          <w:szCs w:val="24"/>
        </w:rPr>
        <w:t>Voditelj programa</w:t>
      </w:r>
      <w:r w:rsidR="00050C92">
        <w:rPr>
          <w:rFonts w:ascii="Times New Roman" w:hAnsi="Times New Roman" w:cs="Times New Roman"/>
          <w:sz w:val="24"/>
          <w:szCs w:val="24"/>
        </w:rPr>
        <w:t xml:space="preserve"> obavlja sljedeće poslove</w:t>
      </w:r>
      <w:r w:rsidRPr="00AE0D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628DD69" w14:textId="12A1DCE3" w:rsidR="00B90FC6" w:rsidRDefault="0003778D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DBE">
        <w:rPr>
          <w:rFonts w:ascii="Times New Roman" w:hAnsi="Times New Roman" w:cs="Times New Roman"/>
          <w:sz w:val="24"/>
          <w:szCs w:val="24"/>
        </w:rPr>
        <w:t>priprema izvedbeni plan programa</w:t>
      </w:r>
    </w:p>
    <w:p w14:paraId="387E8F0B" w14:textId="66AFAB1B" w:rsidR="0097659A" w:rsidRPr="00AE0DBE" w:rsidRDefault="002E1951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provodi upis polaznika u suradnji s </w:t>
      </w:r>
      <w:r w:rsidR="00EE4037">
        <w:rPr>
          <w:rFonts w:ascii="Times New Roman" w:hAnsi="Times New Roman" w:cs="Times New Roman"/>
          <w:sz w:val="24"/>
          <w:szCs w:val="24"/>
        </w:rPr>
        <w:t xml:space="preserve">ustrojstvenom jedinicom odsjeka nadležnom </w:t>
      </w:r>
      <w:r>
        <w:rPr>
          <w:rFonts w:ascii="Times New Roman" w:hAnsi="Times New Roman" w:cs="Times New Roman"/>
          <w:sz w:val="24"/>
          <w:szCs w:val="24"/>
        </w:rPr>
        <w:t>za studente koji je izvoditelj programa</w:t>
      </w:r>
    </w:p>
    <w:p w14:paraId="48C2F8D5" w14:textId="718550F5" w:rsidR="00B90FC6" w:rsidRPr="00AE0DBE" w:rsidRDefault="00B90FC6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DBE">
        <w:rPr>
          <w:rFonts w:ascii="Times New Roman" w:hAnsi="Times New Roman" w:cs="Times New Roman"/>
          <w:sz w:val="24"/>
          <w:szCs w:val="24"/>
        </w:rPr>
        <w:t xml:space="preserve">u dogovoru s </w:t>
      </w:r>
      <w:r w:rsidR="002E1951">
        <w:rPr>
          <w:rFonts w:ascii="Times New Roman" w:hAnsi="Times New Roman" w:cs="Times New Roman"/>
          <w:sz w:val="24"/>
          <w:szCs w:val="24"/>
        </w:rPr>
        <w:t>izvođačima nastave</w:t>
      </w:r>
      <w:r w:rsidRPr="00AE0DBE">
        <w:rPr>
          <w:rFonts w:ascii="Times New Roman" w:hAnsi="Times New Roman" w:cs="Times New Roman"/>
          <w:sz w:val="24"/>
          <w:szCs w:val="24"/>
        </w:rPr>
        <w:t xml:space="preserve"> utvrđuje raspored </w:t>
      </w:r>
      <w:r w:rsidR="00CE0D7C">
        <w:rPr>
          <w:rFonts w:ascii="Times New Roman" w:hAnsi="Times New Roman" w:cs="Times New Roman"/>
          <w:sz w:val="24"/>
          <w:szCs w:val="24"/>
        </w:rPr>
        <w:t>predavanja, vjež</w:t>
      </w:r>
      <w:r w:rsidR="002E1951">
        <w:rPr>
          <w:rFonts w:ascii="Times New Roman" w:hAnsi="Times New Roman" w:cs="Times New Roman"/>
          <w:sz w:val="24"/>
          <w:szCs w:val="24"/>
        </w:rPr>
        <w:t>b</w:t>
      </w:r>
      <w:r w:rsidR="00CE0D7C">
        <w:rPr>
          <w:rFonts w:ascii="Times New Roman" w:hAnsi="Times New Roman" w:cs="Times New Roman"/>
          <w:sz w:val="24"/>
          <w:szCs w:val="24"/>
        </w:rPr>
        <w:t>i i ostalih obrazovnih aktivnosti u programu</w:t>
      </w:r>
    </w:p>
    <w:p w14:paraId="7AD0EE99" w14:textId="4D1617DB" w:rsidR="00B90FC6" w:rsidRPr="00AE0DBE" w:rsidRDefault="00B90FC6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DBE">
        <w:rPr>
          <w:rFonts w:ascii="Times New Roman" w:hAnsi="Times New Roman" w:cs="Times New Roman"/>
          <w:sz w:val="24"/>
          <w:szCs w:val="24"/>
        </w:rPr>
        <w:t xml:space="preserve">provodi </w:t>
      </w:r>
      <w:r w:rsidR="00BA116E">
        <w:rPr>
          <w:rFonts w:ascii="Times New Roman" w:hAnsi="Times New Roman" w:cs="Times New Roman"/>
          <w:sz w:val="24"/>
          <w:szCs w:val="24"/>
        </w:rPr>
        <w:t>evaluaciju</w:t>
      </w:r>
      <w:r w:rsidRPr="00AE0DBE">
        <w:rPr>
          <w:rFonts w:ascii="Times New Roman" w:hAnsi="Times New Roman" w:cs="Times New Roman"/>
          <w:sz w:val="24"/>
          <w:szCs w:val="24"/>
        </w:rPr>
        <w:t xml:space="preserve"> </w:t>
      </w:r>
      <w:r w:rsidR="00BA116E">
        <w:rPr>
          <w:rFonts w:ascii="Times New Roman" w:hAnsi="Times New Roman" w:cs="Times New Roman"/>
          <w:sz w:val="24"/>
          <w:szCs w:val="24"/>
        </w:rPr>
        <w:t xml:space="preserve">izvođenja </w:t>
      </w:r>
      <w:r w:rsidRPr="00AE0DBE">
        <w:rPr>
          <w:rFonts w:ascii="Times New Roman" w:hAnsi="Times New Roman" w:cs="Times New Roman"/>
          <w:sz w:val="24"/>
          <w:szCs w:val="24"/>
        </w:rPr>
        <w:t>programa (provođenjem ankete ili na drugi prikladan način)</w:t>
      </w:r>
    </w:p>
    <w:p w14:paraId="69533BCB" w14:textId="630A107C" w:rsidR="00416B7D" w:rsidRDefault="002E1951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priprema i </w:t>
      </w:r>
      <w:r w:rsidR="00B90FC6" w:rsidRPr="00AE0DBE">
        <w:rPr>
          <w:rFonts w:ascii="Times New Roman" w:hAnsi="Times New Roman" w:cs="Times New Roman"/>
          <w:sz w:val="24"/>
          <w:szCs w:val="24"/>
        </w:rPr>
        <w:t>dostavlja Povjerenstvu pisano izvješće o izvođenju programa</w:t>
      </w:r>
    </w:p>
    <w:p w14:paraId="32B04385" w14:textId="77777777" w:rsidR="009151FA" w:rsidRDefault="002E1951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predlaže mjere za unapređenje kvalitete programa</w:t>
      </w:r>
    </w:p>
    <w:p w14:paraId="1311ED3A" w14:textId="647A0D58" w:rsidR="007C5612" w:rsidRPr="007C5612" w:rsidRDefault="009151FA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surađuje s Radnom skupinom </w:t>
      </w:r>
      <w:r w:rsidR="00050C9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dsjeka i Povjerenstvom na unapređenju kvalitete djelatnosti cjeloživotnog obrazovanja </w:t>
      </w:r>
      <w:r w:rsidR="00050C9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dsjeka i Fakulteta</w:t>
      </w:r>
      <w:r w:rsidR="002E1951">
        <w:rPr>
          <w:rFonts w:ascii="Times New Roman" w:hAnsi="Times New Roman" w:cs="Times New Roman"/>
          <w:sz w:val="24"/>
          <w:szCs w:val="24"/>
        </w:rPr>
        <w:t>.</w:t>
      </w:r>
    </w:p>
    <w:p w14:paraId="4814975D" w14:textId="4988D984" w:rsidR="00B90FC6" w:rsidRPr="00AE0DBE" w:rsidRDefault="00B90FC6" w:rsidP="00A7352F">
      <w:pPr>
        <w:pStyle w:val="ListParagraph"/>
        <w:numPr>
          <w:ilvl w:val="0"/>
          <w:numId w:val="4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DBE">
        <w:rPr>
          <w:rFonts w:ascii="Times New Roman" w:hAnsi="Times New Roman" w:cs="Times New Roman"/>
          <w:sz w:val="24"/>
          <w:szCs w:val="24"/>
        </w:rPr>
        <w:t xml:space="preserve">Voditelja programa imenuje Vijeće odsjeka </w:t>
      </w:r>
      <w:r w:rsidR="002E1951">
        <w:rPr>
          <w:rFonts w:ascii="Times New Roman" w:hAnsi="Times New Roman" w:cs="Times New Roman"/>
          <w:sz w:val="24"/>
          <w:szCs w:val="24"/>
        </w:rPr>
        <w:t xml:space="preserve">koji je </w:t>
      </w:r>
      <w:r w:rsidRPr="00AE0DBE">
        <w:rPr>
          <w:rFonts w:ascii="Times New Roman" w:hAnsi="Times New Roman" w:cs="Times New Roman"/>
          <w:sz w:val="24"/>
          <w:szCs w:val="24"/>
        </w:rPr>
        <w:t>izvoditelj programa na prijedlog</w:t>
      </w:r>
      <w:r w:rsidR="005E752A">
        <w:rPr>
          <w:rFonts w:ascii="Times New Roman" w:hAnsi="Times New Roman" w:cs="Times New Roman"/>
          <w:sz w:val="24"/>
          <w:szCs w:val="24"/>
        </w:rPr>
        <w:t xml:space="preserve"> </w:t>
      </w:r>
      <w:r w:rsidR="002E1951">
        <w:rPr>
          <w:rFonts w:ascii="Times New Roman" w:hAnsi="Times New Roman" w:cs="Times New Roman"/>
          <w:sz w:val="24"/>
          <w:szCs w:val="24"/>
        </w:rPr>
        <w:t>Radne skupine tog odsjeka</w:t>
      </w:r>
      <w:r w:rsidRPr="00AE0DBE">
        <w:rPr>
          <w:rFonts w:ascii="Times New Roman" w:hAnsi="Times New Roman" w:cs="Times New Roman"/>
          <w:sz w:val="24"/>
          <w:szCs w:val="24"/>
        </w:rPr>
        <w:t>.</w:t>
      </w:r>
    </w:p>
    <w:p w14:paraId="56070DEA" w14:textId="1FB8DA33" w:rsidR="00B90FC6" w:rsidRPr="00B90FC6" w:rsidRDefault="00B90FC6" w:rsidP="00A7352F">
      <w:pPr>
        <w:pStyle w:val="ListParagraph"/>
        <w:numPr>
          <w:ilvl w:val="0"/>
          <w:numId w:val="4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DBE">
        <w:rPr>
          <w:rFonts w:ascii="Times New Roman" w:hAnsi="Times New Roman" w:cs="Times New Roman"/>
          <w:sz w:val="24"/>
          <w:szCs w:val="24"/>
        </w:rPr>
        <w:t>Mandat voditelja programa traje dvije godine i može se ponoviti.</w:t>
      </w:r>
    </w:p>
    <w:p w14:paraId="6E85892F" w14:textId="419608C4" w:rsidR="004837D1" w:rsidRPr="00010D2A" w:rsidRDefault="004837D1" w:rsidP="004837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D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VI. </w:t>
      </w:r>
      <w:r w:rsidR="008D3603" w:rsidRPr="00010D2A">
        <w:rPr>
          <w:rFonts w:ascii="Times New Roman" w:hAnsi="Times New Roman" w:cs="Times New Roman"/>
          <w:b/>
          <w:bCs/>
          <w:sz w:val="24"/>
          <w:szCs w:val="24"/>
        </w:rPr>
        <w:t>POLAZNICI</w:t>
      </w:r>
      <w:r w:rsidRPr="00010D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66F3" w:rsidRPr="00010D2A">
        <w:rPr>
          <w:rFonts w:ascii="Times New Roman" w:hAnsi="Times New Roman" w:cs="Times New Roman"/>
          <w:b/>
          <w:bCs/>
          <w:sz w:val="24"/>
          <w:szCs w:val="24"/>
        </w:rPr>
        <w:t xml:space="preserve">I IZVOĐENJE </w:t>
      </w:r>
      <w:r w:rsidRPr="00010D2A">
        <w:rPr>
          <w:rFonts w:ascii="Times New Roman" w:hAnsi="Times New Roman" w:cs="Times New Roman"/>
          <w:b/>
          <w:bCs/>
          <w:sz w:val="24"/>
          <w:szCs w:val="24"/>
        </w:rPr>
        <w:t>PROGRAMA CJELOŽIVOTNOG OBRAZOVANJA</w:t>
      </w:r>
    </w:p>
    <w:p w14:paraId="004A64DB" w14:textId="56C976F3" w:rsidR="004837D1" w:rsidRPr="00790631" w:rsidRDefault="004837D1" w:rsidP="00A3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790631">
        <w:rPr>
          <w:rFonts w:ascii="Times New Roman" w:hAnsi="Times New Roman" w:cs="Times New Roman"/>
          <w:sz w:val="24"/>
          <w:szCs w:val="24"/>
        </w:rPr>
        <w:t xml:space="preserve">Članak </w:t>
      </w:r>
      <w:r w:rsidR="00BF65CB" w:rsidRPr="00790631">
        <w:rPr>
          <w:rFonts w:ascii="Times New Roman" w:hAnsi="Times New Roman" w:cs="Times New Roman"/>
          <w:sz w:val="24"/>
          <w:szCs w:val="24"/>
        </w:rPr>
        <w:t>2</w:t>
      </w:r>
      <w:r w:rsidR="002C668C" w:rsidRPr="00790631">
        <w:rPr>
          <w:rFonts w:ascii="Times New Roman" w:hAnsi="Times New Roman" w:cs="Times New Roman"/>
          <w:sz w:val="24"/>
          <w:szCs w:val="24"/>
        </w:rPr>
        <w:t>6</w:t>
      </w:r>
      <w:r w:rsidRPr="00790631">
        <w:rPr>
          <w:rFonts w:ascii="Times New Roman" w:hAnsi="Times New Roman" w:cs="Times New Roman"/>
          <w:sz w:val="24"/>
          <w:szCs w:val="24"/>
        </w:rPr>
        <w:t>.</w:t>
      </w:r>
    </w:p>
    <w:p w14:paraId="6F03763B" w14:textId="7AFF8E40" w:rsidR="006D1586" w:rsidRDefault="006A03E3" w:rsidP="00A7352F">
      <w:pPr>
        <w:pStyle w:val="ListParagraph"/>
        <w:numPr>
          <w:ilvl w:val="0"/>
          <w:numId w:val="42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82935">
        <w:rPr>
          <w:rFonts w:ascii="Times New Roman" w:eastAsia="Times New Roman" w:hAnsi="Times New Roman"/>
          <w:noProof/>
          <w:sz w:val="24"/>
          <w:szCs w:val="24"/>
        </w:rPr>
        <w:t>Programe s ECTS bodovima mogu upisati pristupnici koji su prethodno završili najmanje četverogodišnje srednjoškolsko obrazovanje (razina 4.2. HKO-a)</w:t>
      </w:r>
      <w:r w:rsidR="00243F12">
        <w:rPr>
          <w:rFonts w:ascii="Times New Roman" w:eastAsia="Times New Roman" w:hAnsi="Times New Roman"/>
          <w:noProof/>
          <w:sz w:val="24"/>
          <w:szCs w:val="24"/>
        </w:rPr>
        <w:t>, a p</w:t>
      </w:r>
      <w:r w:rsidRPr="00243F12">
        <w:rPr>
          <w:rFonts w:ascii="Times New Roman" w:eastAsia="Times New Roman" w:hAnsi="Times New Roman"/>
          <w:noProof/>
          <w:sz w:val="24"/>
          <w:szCs w:val="24"/>
        </w:rPr>
        <w:t xml:space="preserve">rograme bez ECTS bodova </w:t>
      </w:r>
      <w:r w:rsidR="00243F12">
        <w:rPr>
          <w:rFonts w:ascii="Times New Roman" w:eastAsia="Times New Roman" w:hAnsi="Times New Roman"/>
          <w:noProof/>
          <w:sz w:val="24"/>
          <w:szCs w:val="24"/>
        </w:rPr>
        <w:t>pristupnici</w:t>
      </w:r>
      <w:r w:rsidRPr="00243F12">
        <w:rPr>
          <w:rFonts w:ascii="Times New Roman" w:eastAsia="Times New Roman" w:hAnsi="Times New Roman"/>
          <w:noProof/>
          <w:sz w:val="24"/>
          <w:szCs w:val="24"/>
        </w:rPr>
        <w:t xml:space="preserve"> koji su prethodno završili najmanje trogodišnje srednjoškolsko obrazovanje (razina 4.1. HKO-a)</w:t>
      </w:r>
      <w:r w:rsidR="006D1586" w:rsidRPr="00243F12">
        <w:rPr>
          <w:rFonts w:ascii="Times New Roman" w:eastAsia="Times New Roman" w:hAnsi="Times New Roman"/>
          <w:noProof/>
          <w:sz w:val="24"/>
          <w:szCs w:val="24"/>
        </w:rPr>
        <w:t>.</w:t>
      </w:r>
      <w:r w:rsidRPr="00243F12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6D1586" w:rsidRPr="00243F12">
        <w:rPr>
          <w:rFonts w:ascii="Times New Roman" w:eastAsia="Times New Roman" w:hAnsi="Times New Roman"/>
          <w:noProof/>
          <w:sz w:val="24"/>
          <w:szCs w:val="24"/>
        </w:rPr>
        <w:t>Za pojedini program mogu biti propisani dodatni uvjeti za upis.</w:t>
      </w:r>
    </w:p>
    <w:p w14:paraId="7A59ADFE" w14:textId="5E4BC8D2" w:rsidR="001109C0" w:rsidRPr="001109C0" w:rsidRDefault="001109C0" w:rsidP="00A7352F">
      <w:pPr>
        <w:pStyle w:val="ListParagraph"/>
        <w:numPr>
          <w:ilvl w:val="0"/>
          <w:numId w:val="42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82935">
        <w:rPr>
          <w:rFonts w:ascii="Times New Roman" w:eastAsia="Times New Roman" w:hAnsi="Times New Roman"/>
          <w:noProof/>
          <w:sz w:val="24"/>
          <w:szCs w:val="24"/>
        </w:rPr>
        <w:t>Upis razlikovnih programa odvija se na način i u skladu s općim aktom Fakulteta koji uređuje studiranje na studijima prijediplomske i diplomske razine, odnosno na poslijediplomskim specijalističkim studijima.</w:t>
      </w:r>
    </w:p>
    <w:p w14:paraId="6D5BA3AD" w14:textId="7C440684" w:rsidR="00FD096A" w:rsidRDefault="00C74078" w:rsidP="00A7352F">
      <w:pPr>
        <w:pStyle w:val="ListParagraph"/>
        <w:numPr>
          <w:ilvl w:val="0"/>
          <w:numId w:val="42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82935">
        <w:rPr>
          <w:rFonts w:ascii="Times New Roman" w:eastAsia="Times New Roman" w:hAnsi="Times New Roman"/>
          <w:noProof/>
          <w:sz w:val="24"/>
          <w:szCs w:val="24"/>
        </w:rPr>
        <w:t xml:space="preserve">Upis polaznika </w:t>
      </w:r>
      <w:r w:rsidR="001109C0">
        <w:rPr>
          <w:rFonts w:ascii="Times New Roman" w:eastAsia="Times New Roman" w:hAnsi="Times New Roman"/>
          <w:noProof/>
          <w:sz w:val="24"/>
          <w:szCs w:val="24"/>
        </w:rPr>
        <w:t xml:space="preserve">u ostale programe cjeloživotnog obrazovanja </w:t>
      </w:r>
      <w:r w:rsidRPr="00782935">
        <w:rPr>
          <w:rFonts w:ascii="Times New Roman" w:eastAsia="Times New Roman" w:hAnsi="Times New Roman"/>
          <w:noProof/>
          <w:sz w:val="24"/>
          <w:szCs w:val="24"/>
        </w:rPr>
        <w:t xml:space="preserve">obavlja se na temelju </w:t>
      </w:r>
      <w:r w:rsidR="00EE4037">
        <w:rPr>
          <w:rFonts w:ascii="Times New Roman" w:eastAsia="Times New Roman" w:hAnsi="Times New Roman"/>
          <w:noProof/>
          <w:sz w:val="24"/>
          <w:szCs w:val="24"/>
        </w:rPr>
        <w:t xml:space="preserve">javnog </w:t>
      </w:r>
      <w:r w:rsidRPr="00782935">
        <w:rPr>
          <w:rFonts w:ascii="Times New Roman" w:eastAsia="Times New Roman" w:hAnsi="Times New Roman"/>
          <w:noProof/>
          <w:sz w:val="24"/>
          <w:szCs w:val="24"/>
        </w:rPr>
        <w:t>poziva</w:t>
      </w:r>
      <w:r w:rsidR="00FD096A" w:rsidRPr="00782935">
        <w:rPr>
          <w:rFonts w:ascii="Times New Roman" w:eastAsia="Times New Roman" w:hAnsi="Times New Roman"/>
          <w:noProof/>
          <w:sz w:val="24"/>
          <w:szCs w:val="24"/>
        </w:rPr>
        <w:t xml:space="preserve"> koji se objavljuje na mrežnim stranicama Fakulteta ili </w:t>
      </w:r>
      <w:r w:rsidR="00EE4037">
        <w:rPr>
          <w:rFonts w:ascii="Times New Roman" w:eastAsia="Times New Roman" w:hAnsi="Times New Roman"/>
          <w:noProof/>
          <w:sz w:val="24"/>
          <w:szCs w:val="24"/>
        </w:rPr>
        <w:t xml:space="preserve">izravnog poziva koji se </w:t>
      </w:r>
      <w:r w:rsidR="00FD096A" w:rsidRPr="00782935">
        <w:rPr>
          <w:rFonts w:ascii="Times New Roman" w:eastAsia="Times New Roman" w:hAnsi="Times New Roman"/>
          <w:noProof/>
          <w:sz w:val="24"/>
          <w:szCs w:val="24"/>
        </w:rPr>
        <w:t>upućuje ciljanoj skupini polaznika</w:t>
      </w:r>
      <w:r w:rsidR="001109C0">
        <w:rPr>
          <w:rFonts w:ascii="Times New Roman" w:eastAsia="Times New Roman" w:hAnsi="Times New Roman"/>
          <w:noProof/>
          <w:sz w:val="24"/>
          <w:szCs w:val="24"/>
        </w:rPr>
        <w:t xml:space="preserve"> i provedenog razredbenog postupka (ako je primjenjivo).</w:t>
      </w:r>
      <w:r w:rsidR="00FD096A" w:rsidRPr="00782935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</w:p>
    <w:p w14:paraId="15466E6F" w14:textId="06146878" w:rsidR="00884D04" w:rsidRDefault="00FD096A" w:rsidP="00A7352F">
      <w:pPr>
        <w:pStyle w:val="ListParagraph"/>
        <w:numPr>
          <w:ilvl w:val="0"/>
          <w:numId w:val="42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82935">
        <w:rPr>
          <w:rFonts w:ascii="Times New Roman" w:eastAsia="Times New Roman" w:hAnsi="Times New Roman"/>
          <w:noProof/>
          <w:sz w:val="24"/>
          <w:szCs w:val="24"/>
        </w:rPr>
        <w:t xml:space="preserve">Poziv iz stavka </w:t>
      </w:r>
      <w:r w:rsidR="00923633">
        <w:rPr>
          <w:rFonts w:ascii="Times New Roman" w:eastAsia="Times New Roman" w:hAnsi="Times New Roman"/>
          <w:noProof/>
          <w:sz w:val="24"/>
          <w:szCs w:val="24"/>
        </w:rPr>
        <w:t>3</w:t>
      </w:r>
      <w:r w:rsidR="00543573">
        <w:rPr>
          <w:rFonts w:ascii="Times New Roman" w:eastAsia="Times New Roman" w:hAnsi="Times New Roman"/>
          <w:noProof/>
          <w:sz w:val="24"/>
          <w:szCs w:val="24"/>
        </w:rPr>
        <w:t>. ovoga članka</w:t>
      </w:r>
      <w:r w:rsidRPr="00782935">
        <w:rPr>
          <w:rFonts w:ascii="Times New Roman" w:eastAsia="Times New Roman" w:hAnsi="Times New Roman"/>
          <w:noProof/>
          <w:sz w:val="24"/>
          <w:szCs w:val="24"/>
        </w:rPr>
        <w:t xml:space="preserve"> sadrži informacije o programu </w:t>
      </w:r>
      <w:r w:rsidR="00543573">
        <w:rPr>
          <w:rFonts w:ascii="Times New Roman" w:eastAsia="Times New Roman" w:hAnsi="Times New Roman"/>
          <w:noProof/>
          <w:sz w:val="24"/>
          <w:szCs w:val="24"/>
        </w:rPr>
        <w:t xml:space="preserve">i </w:t>
      </w:r>
      <w:r w:rsidR="00782CE0">
        <w:rPr>
          <w:rFonts w:ascii="Times New Roman" w:eastAsia="Times New Roman" w:hAnsi="Times New Roman"/>
          <w:noProof/>
          <w:sz w:val="24"/>
          <w:szCs w:val="24"/>
        </w:rPr>
        <w:t xml:space="preserve">izvedbenom </w:t>
      </w:r>
      <w:r w:rsidR="00543573">
        <w:rPr>
          <w:rFonts w:ascii="Times New Roman" w:eastAsia="Times New Roman" w:hAnsi="Times New Roman"/>
          <w:noProof/>
          <w:sz w:val="24"/>
          <w:szCs w:val="24"/>
        </w:rPr>
        <w:t>planu iz članka 34.</w:t>
      </w:r>
      <w:r w:rsidR="001109C0">
        <w:rPr>
          <w:rFonts w:ascii="Times New Roman" w:eastAsia="Times New Roman" w:hAnsi="Times New Roman"/>
          <w:noProof/>
          <w:sz w:val="24"/>
          <w:szCs w:val="24"/>
        </w:rPr>
        <w:t xml:space="preserve"> ovoga Pravilnika</w:t>
      </w:r>
      <w:r w:rsidR="00543573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020431">
        <w:rPr>
          <w:rFonts w:ascii="Times New Roman" w:eastAsia="Times New Roman" w:hAnsi="Times New Roman"/>
          <w:noProof/>
          <w:sz w:val="24"/>
          <w:szCs w:val="24"/>
        </w:rPr>
        <w:t xml:space="preserve">iznos naknade za </w:t>
      </w:r>
      <w:r w:rsidR="00F16E1E">
        <w:rPr>
          <w:rFonts w:ascii="Times New Roman" w:eastAsia="Times New Roman" w:hAnsi="Times New Roman"/>
          <w:noProof/>
          <w:sz w:val="24"/>
          <w:szCs w:val="24"/>
        </w:rPr>
        <w:t>pohađanje</w:t>
      </w:r>
      <w:r w:rsidR="00020431">
        <w:rPr>
          <w:rFonts w:ascii="Times New Roman" w:eastAsia="Times New Roman" w:hAnsi="Times New Roman"/>
          <w:noProof/>
          <w:sz w:val="24"/>
          <w:szCs w:val="24"/>
        </w:rPr>
        <w:t xml:space="preserve"> programa</w:t>
      </w:r>
      <w:r w:rsidR="001109C0">
        <w:rPr>
          <w:rFonts w:ascii="Times New Roman" w:eastAsia="Times New Roman" w:hAnsi="Times New Roman"/>
          <w:noProof/>
          <w:sz w:val="24"/>
          <w:szCs w:val="24"/>
        </w:rPr>
        <w:t xml:space="preserve"> za polaznika</w:t>
      </w:r>
      <w:r w:rsidR="00543573">
        <w:rPr>
          <w:rFonts w:ascii="Times New Roman" w:eastAsia="Times New Roman" w:hAnsi="Times New Roman"/>
          <w:noProof/>
          <w:sz w:val="24"/>
          <w:szCs w:val="24"/>
        </w:rPr>
        <w:t xml:space="preserve">, vremenik </w:t>
      </w:r>
      <w:r w:rsidR="00884D04">
        <w:rPr>
          <w:rFonts w:ascii="Times New Roman" w:eastAsia="Times New Roman" w:hAnsi="Times New Roman"/>
          <w:noProof/>
          <w:sz w:val="24"/>
          <w:szCs w:val="24"/>
        </w:rPr>
        <w:t xml:space="preserve">i mjesto </w:t>
      </w:r>
      <w:r w:rsidR="00543573">
        <w:rPr>
          <w:rFonts w:ascii="Times New Roman" w:eastAsia="Times New Roman" w:hAnsi="Times New Roman"/>
          <w:noProof/>
          <w:sz w:val="24"/>
          <w:szCs w:val="24"/>
        </w:rPr>
        <w:t xml:space="preserve">upisa u program </w:t>
      </w:r>
      <w:r w:rsidR="00243F12">
        <w:rPr>
          <w:rFonts w:ascii="Times New Roman" w:eastAsia="Times New Roman" w:hAnsi="Times New Roman"/>
          <w:noProof/>
          <w:sz w:val="24"/>
          <w:szCs w:val="24"/>
        </w:rPr>
        <w:t>te</w:t>
      </w:r>
      <w:r w:rsidR="00543573">
        <w:rPr>
          <w:rFonts w:ascii="Times New Roman" w:eastAsia="Times New Roman" w:hAnsi="Times New Roman"/>
          <w:noProof/>
          <w:sz w:val="24"/>
          <w:szCs w:val="24"/>
        </w:rPr>
        <w:t xml:space="preserve"> popis dokumentacij</w:t>
      </w:r>
      <w:r w:rsidR="00884D04">
        <w:rPr>
          <w:rFonts w:ascii="Times New Roman" w:eastAsia="Times New Roman" w:hAnsi="Times New Roman"/>
          <w:noProof/>
          <w:sz w:val="24"/>
          <w:szCs w:val="24"/>
        </w:rPr>
        <w:t>e</w:t>
      </w:r>
      <w:r w:rsidR="00543573">
        <w:rPr>
          <w:rFonts w:ascii="Times New Roman" w:eastAsia="Times New Roman" w:hAnsi="Times New Roman"/>
          <w:noProof/>
          <w:sz w:val="24"/>
          <w:szCs w:val="24"/>
        </w:rPr>
        <w:t xml:space="preserve"> kojom pristupnik dokazuje da ispunjava</w:t>
      </w:r>
      <w:r w:rsidR="00782CE0">
        <w:rPr>
          <w:rFonts w:ascii="Times New Roman" w:eastAsia="Times New Roman" w:hAnsi="Times New Roman"/>
          <w:noProof/>
          <w:sz w:val="24"/>
          <w:szCs w:val="24"/>
        </w:rPr>
        <w:t xml:space="preserve"> uvjete za upis</w:t>
      </w:r>
      <w:r w:rsidR="00020431">
        <w:rPr>
          <w:rFonts w:ascii="Times New Roman" w:eastAsia="Times New Roman" w:hAnsi="Times New Roman"/>
          <w:noProof/>
          <w:sz w:val="24"/>
          <w:szCs w:val="24"/>
        </w:rPr>
        <w:t xml:space="preserve"> programa (ako je primjenjivo)</w:t>
      </w:r>
      <w:r w:rsidRPr="00782935">
        <w:rPr>
          <w:rFonts w:ascii="Times New Roman" w:eastAsia="Times New Roman" w:hAnsi="Times New Roman"/>
          <w:noProof/>
          <w:sz w:val="24"/>
          <w:szCs w:val="24"/>
        </w:rPr>
        <w:t>.</w:t>
      </w:r>
    </w:p>
    <w:p w14:paraId="03C016CD" w14:textId="566BB7C8" w:rsidR="00243F12" w:rsidRPr="00243F12" w:rsidRDefault="00243F12" w:rsidP="00A7352F">
      <w:pPr>
        <w:pStyle w:val="ListParagraph"/>
        <w:numPr>
          <w:ilvl w:val="0"/>
          <w:numId w:val="42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Razredbeni postupak za upis</w:t>
      </w:r>
      <w:r w:rsidRPr="00782935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polaznika u program cjeloživotnog obrazovanja</w:t>
      </w:r>
      <w:r w:rsidR="001109C0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782935">
        <w:rPr>
          <w:rFonts w:ascii="Times New Roman" w:eastAsia="Times New Roman" w:hAnsi="Times New Roman"/>
          <w:noProof/>
          <w:sz w:val="24"/>
          <w:szCs w:val="24"/>
        </w:rPr>
        <w:t xml:space="preserve">provodi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voditelj programa uz podršku </w:t>
      </w:r>
      <w:r w:rsidR="00EE4037" w:rsidRPr="00EE4037">
        <w:rPr>
          <w:rFonts w:ascii="Times New Roman" w:eastAsia="Times New Roman" w:hAnsi="Times New Roman"/>
          <w:noProof/>
          <w:sz w:val="24"/>
          <w:szCs w:val="24"/>
        </w:rPr>
        <w:t>ustrojstven</w:t>
      </w:r>
      <w:r w:rsidR="00EE4037">
        <w:rPr>
          <w:rFonts w:ascii="Times New Roman" w:eastAsia="Times New Roman" w:hAnsi="Times New Roman"/>
          <w:noProof/>
          <w:sz w:val="24"/>
          <w:szCs w:val="24"/>
        </w:rPr>
        <w:t>e</w:t>
      </w:r>
      <w:r w:rsidR="00EE4037" w:rsidRPr="00EE4037">
        <w:rPr>
          <w:rFonts w:ascii="Times New Roman" w:eastAsia="Times New Roman" w:hAnsi="Times New Roman"/>
          <w:noProof/>
          <w:sz w:val="24"/>
          <w:szCs w:val="24"/>
        </w:rPr>
        <w:t xml:space="preserve"> jedinic</w:t>
      </w:r>
      <w:r w:rsidR="00EE4037">
        <w:rPr>
          <w:rFonts w:ascii="Times New Roman" w:eastAsia="Times New Roman" w:hAnsi="Times New Roman"/>
          <w:noProof/>
          <w:sz w:val="24"/>
          <w:szCs w:val="24"/>
        </w:rPr>
        <w:t>e</w:t>
      </w:r>
      <w:r w:rsidR="00EE4037" w:rsidRPr="00EE4037">
        <w:rPr>
          <w:rFonts w:ascii="Times New Roman" w:eastAsia="Times New Roman" w:hAnsi="Times New Roman"/>
          <w:noProof/>
          <w:sz w:val="24"/>
          <w:szCs w:val="24"/>
        </w:rPr>
        <w:t xml:space="preserve"> nadležn</w:t>
      </w:r>
      <w:r w:rsidR="00EE4037">
        <w:rPr>
          <w:rFonts w:ascii="Times New Roman" w:eastAsia="Times New Roman" w:hAnsi="Times New Roman"/>
          <w:noProof/>
          <w:sz w:val="24"/>
          <w:szCs w:val="24"/>
        </w:rPr>
        <w:t>e za studente</w:t>
      </w:r>
      <w:r w:rsidR="00EE4037" w:rsidRPr="00EE403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E4037">
        <w:rPr>
          <w:rFonts w:ascii="Times New Roman" w:eastAsia="Times New Roman" w:hAnsi="Times New Roman"/>
          <w:noProof/>
          <w:sz w:val="24"/>
          <w:szCs w:val="24"/>
        </w:rPr>
        <w:t>odsjeka</w:t>
      </w:r>
      <w:r w:rsidRPr="00782935">
        <w:rPr>
          <w:rFonts w:ascii="Times New Roman" w:eastAsia="Times New Roman" w:hAnsi="Times New Roman"/>
          <w:noProof/>
          <w:sz w:val="24"/>
          <w:szCs w:val="24"/>
        </w:rPr>
        <w:t>koji je izvoditelj programa.</w:t>
      </w:r>
    </w:p>
    <w:p w14:paraId="2F6A8B68" w14:textId="7D3DAD38" w:rsidR="00A01269" w:rsidRPr="00782935" w:rsidRDefault="00A01269" w:rsidP="00A7352F">
      <w:pPr>
        <w:pStyle w:val="ListParagraph"/>
        <w:numPr>
          <w:ilvl w:val="0"/>
          <w:numId w:val="42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82935">
        <w:rPr>
          <w:rFonts w:ascii="Times New Roman" w:eastAsia="Times New Roman" w:hAnsi="Times New Roman"/>
          <w:noProof/>
          <w:sz w:val="24"/>
          <w:szCs w:val="24"/>
        </w:rPr>
        <w:t xml:space="preserve">Upis </w:t>
      </w:r>
      <w:r>
        <w:rPr>
          <w:rFonts w:ascii="Times New Roman" w:eastAsia="Times New Roman" w:hAnsi="Times New Roman"/>
          <w:noProof/>
          <w:sz w:val="24"/>
          <w:szCs w:val="24"/>
        </w:rPr>
        <w:t>polaznika za</w:t>
      </w:r>
      <w:r w:rsidRPr="00782935">
        <w:rPr>
          <w:rFonts w:ascii="Times New Roman" w:eastAsia="Times New Roman" w:hAnsi="Times New Roman"/>
          <w:noProof/>
          <w:sz w:val="24"/>
          <w:szCs w:val="24"/>
        </w:rPr>
        <w:t xml:space="preserve">počinje najkasnije </w:t>
      </w:r>
      <w:r>
        <w:rPr>
          <w:rFonts w:ascii="Times New Roman" w:eastAsia="Times New Roman" w:hAnsi="Times New Roman"/>
          <w:noProof/>
          <w:sz w:val="24"/>
          <w:szCs w:val="24"/>
        </w:rPr>
        <w:t>osam</w:t>
      </w:r>
      <w:r w:rsidRPr="00782935">
        <w:rPr>
          <w:rFonts w:ascii="Times New Roman" w:eastAsia="Times New Roman" w:hAnsi="Times New Roman"/>
          <w:noProof/>
          <w:sz w:val="24"/>
          <w:szCs w:val="24"/>
        </w:rPr>
        <w:t xml:space="preserve"> dana prije planiranog početka izvođenja nastave i ostalih obrazovnih aktivnosti u programu i traje najmanje </w:t>
      </w:r>
      <w:r>
        <w:rPr>
          <w:rFonts w:ascii="Times New Roman" w:eastAsia="Times New Roman" w:hAnsi="Times New Roman"/>
          <w:noProof/>
          <w:sz w:val="24"/>
          <w:szCs w:val="24"/>
        </w:rPr>
        <w:t>pet</w:t>
      </w:r>
      <w:r w:rsidRPr="00782935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radnih </w:t>
      </w:r>
      <w:r w:rsidRPr="00782935">
        <w:rPr>
          <w:rFonts w:ascii="Times New Roman" w:eastAsia="Times New Roman" w:hAnsi="Times New Roman"/>
          <w:noProof/>
          <w:sz w:val="24"/>
          <w:szCs w:val="24"/>
        </w:rPr>
        <w:t>dana.</w:t>
      </w:r>
    </w:p>
    <w:p w14:paraId="1353679B" w14:textId="78FB808F" w:rsidR="00277386" w:rsidRPr="00884D04" w:rsidRDefault="00277386" w:rsidP="00A7352F">
      <w:pPr>
        <w:pStyle w:val="ListParagraph"/>
        <w:numPr>
          <w:ilvl w:val="0"/>
          <w:numId w:val="42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884D04">
        <w:rPr>
          <w:rFonts w:ascii="Times New Roman" w:eastAsia="Times New Roman" w:hAnsi="Times New Roman"/>
          <w:noProof/>
          <w:sz w:val="24"/>
          <w:szCs w:val="24"/>
        </w:rPr>
        <w:t>Upis polaznika u otvoren</w:t>
      </w:r>
      <w:r w:rsidR="00033EF4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884D04">
        <w:rPr>
          <w:rFonts w:ascii="Times New Roman" w:eastAsia="Times New Roman" w:hAnsi="Times New Roman"/>
          <w:noProof/>
          <w:sz w:val="24"/>
          <w:szCs w:val="24"/>
        </w:rPr>
        <w:t xml:space="preserve"> kolegij obavlja se u </w:t>
      </w:r>
      <w:r w:rsidR="00A01269">
        <w:rPr>
          <w:rFonts w:ascii="Times New Roman" w:eastAsia="Times New Roman" w:hAnsi="Times New Roman"/>
          <w:noProof/>
          <w:sz w:val="24"/>
          <w:szCs w:val="24"/>
        </w:rPr>
        <w:t>skladu s vremenikom upisa studenata u semestar u kojem se kolegij</w:t>
      </w:r>
      <w:r w:rsidR="00033EF4" w:rsidRPr="00033EF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033EF4">
        <w:rPr>
          <w:rFonts w:ascii="Times New Roman" w:eastAsia="Times New Roman" w:hAnsi="Times New Roman"/>
          <w:noProof/>
          <w:sz w:val="24"/>
          <w:szCs w:val="24"/>
        </w:rPr>
        <w:t>izvodi u akreditiranom studijskom programu</w:t>
      </w:r>
      <w:r w:rsidRPr="00884D04">
        <w:rPr>
          <w:rFonts w:ascii="Times New Roman" w:eastAsia="Times New Roman" w:hAnsi="Times New Roman"/>
          <w:noProof/>
          <w:sz w:val="24"/>
          <w:szCs w:val="24"/>
        </w:rPr>
        <w:t>.</w:t>
      </w:r>
      <w:r w:rsidR="00CA357A" w:rsidRPr="00884D0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AB2D26">
        <w:rPr>
          <w:rFonts w:ascii="Times New Roman" w:eastAsia="Times New Roman" w:hAnsi="Times New Roman"/>
          <w:noProof/>
          <w:sz w:val="24"/>
          <w:szCs w:val="24"/>
        </w:rPr>
        <w:t xml:space="preserve">Na studente Fakulteta upisane na pojedini studijski program u okviru kojeg se izvodi otvoreni kolegij ne primjenjuju se odredbe ovog Pravilnika, odnosno takvi studenti svoje obveze iz predmetnog kolegija mogu ispuniti isključivo u skladu s općim aktom </w:t>
      </w:r>
      <w:r w:rsidR="00AB2D26" w:rsidRPr="00AB2D26">
        <w:rPr>
          <w:rFonts w:ascii="Times New Roman" w:eastAsia="Times New Roman" w:hAnsi="Times New Roman"/>
          <w:noProof/>
          <w:sz w:val="24"/>
          <w:szCs w:val="24"/>
        </w:rPr>
        <w:t>Fakulteta koji uređuje studiranje na studijima prijediplomske i diplomske razine, odnosno na poslijediplomskim specijalističkim studijima.</w:t>
      </w:r>
    </w:p>
    <w:p w14:paraId="5D09152F" w14:textId="4D4C835C" w:rsidR="004837D1" w:rsidRPr="00F650F6" w:rsidRDefault="004837D1" w:rsidP="00494193">
      <w:pPr>
        <w:jc w:val="center"/>
        <w:rPr>
          <w:rFonts w:ascii="Times New Roman" w:hAnsi="Times New Roman" w:cs="Times New Roman"/>
          <w:sz w:val="24"/>
          <w:szCs w:val="24"/>
        </w:rPr>
      </w:pPr>
      <w:r w:rsidRPr="00F650F6">
        <w:rPr>
          <w:rFonts w:ascii="Times New Roman" w:hAnsi="Times New Roman" w:cs="Times New Roman"/>
          <w:sz w:val="24"/>
          <w:szCs w:val="24"/>
        </w:rPr>
        <w:t xml:space="preserve">Članak </w:t>
      </w:r>
      <w:r w:rsidR="00BF65CB" w:rsidRPr="00F650F6">
        <w:rPr>
          <w:rFonts w:ascii="Times New Roman" w:hAnsi="Times New Roman" w:cs="Times New Roman"/>
          <w:sz w:val="24"/>
          <w:szCs w:val="24"/>
        </w:rPr>
        <w:t>2</w:t>
      </w:r>
      <w:r w:rsidR="002C668C" w:rsidRPr="00F650F6">
        <w:rPr>
          <w:rFonts w:ascii="Times New Roman" w:hAnsi="Times New Roman" w:cs="Times New Roman"/>
          <w:sz w:val="24"/>
          <w:szCs w:val="24"/>
        </w:rPr>
        <w:t>7</w:t>
      </w:r>
      <w:r w:rsidRPr="00F650F6">
        <w:rPr>
          <w:rFonts w:ascii="Times New Roman" w:hAnsi="Times New Roman" w:cs="Times New Roman"/>
          <w:sz w:val="24"/>
          <w:szCs w:val="24"/>
        </w:rPr>
        <w:t>.</w:t>
      </w:r>
    </w:p>
    <w:p w14:paraId="32053D3C" w14:textId="3FDB038C" w:rsidR="00384B3B" w:rsidRPr="00D141A4" w:rsidRDefault="00384B3B" w:rsidP="00A7352F">
      <w:pPr>
        <w:pStyle w:val="ListParagraph"/>
        <w:numPr>
          <w:ilvl w:val="0"/>
          <w:numId w:val="43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D141A4">
        <w:rPr>
          <w:rFonts w:ascii="Times New Roman" w:eastAsia="Times New Roman" w:hAnsi="Times New Roman"/>
          <w:noProof/>
          <w:sz w:val="24"/>
          <w:szCs w:val="24"/>
        </w:rPr>
        <w:t xml:space="preserve">Obveze polaznika </w:t>
      </w:r>
      <w:r w:rsidR="00FA3A1D">
        <w:rPr>
          <w:rFonts w:ascii="Times New Roman" w:eastAsia="Times New Roman" w:hAnsi="Times New Roman"/>
          <w:noProof/>
          <w:sz w:val="24"/>
          <w:szCs w:val="24"/>
        </w:rPr>
        <w:t xml:space="preserve">programa cjeloživotnog obrazovanja </w:t>
      </w:r>
      <w:r w:rsidRPr="00D141A4">
        <w:rPr>
          <w:rFonts w:ascii="Times New Roman" w:eastAsia="Times New Roman" w:hAnsi="Times New Roman"/>
          <w:noProof/>
          <w:sz w:val="24"/>
          <w:szCs w:val="24"/>
        </w:rPr>
        <w:t xml:space="preserve">i Fakulteta </w:t>
      </w:r>
      <w:r w:rsidR="00FA3A1D">
        <w:rPr>
          <w:rFonts w:ascii="Times New Roman" w:eastAsia="Times New Roman" w:hAnsi="Times New Roman"/>
          <w:noProof/>
          <w:sz w:val="24"/>
          <w:szCs w:val="24"/>
        </w:rPr>
        <w:t>uređuju</w:t>
      </w:r>
      <w:r w:rsidRPr="00D141A4">
        <w:rPr>
          <w:rFonts w:ascii="Times New Roman" w:eastAsia="Times New Roman" w:hAnsi="Times New Roman"/>
          <w:noProof/>
          <w:sz w:val="24"/>
          <w:szCs w:val="24"/>
        </w:rPr>
        <w:t xml:space="preserve"> se </w:t>
      </w:r>
      <w:r w:rsidR="00AB2D26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D141A4">
        <w:rPr>
          <w:rFonts w:ascii="Times New Roman" w:eastAsia="Times New Roman" w:hAnsi="Times New Roman"/>
          <w:noProof/>
          <w:sz w:val="24"/>
          <w:szCs w:val="24"/>
        </w:rPr>
        <w:t>govorom o pohađanju programa</w:t>
      </w:r>
      <w:r w:rsidR="00FA3A1D">
        <w:rPr>
          <w:rFonts w:ascii="Times New Roman" w:eastAsia="Times New Roman" w:hAnsi="Times New Roman"/>
          <w:noProof/>
          <w:sz w:val="24"/>
          <w:szCs w:val="24"/>
        </w:rPr>
        <w:t xml:space="preserve">. Potpisom </w:t>
      </w:r>
      <w:r w:rsidR="00AB2D26">
        <w:rPr>
          <w:rFonts w:ascii="Times New Roman" w:eastAsia="Times New Roman" w:hAnsi="Times New Roman"/>
          <w:noProof/>
          <w:sz w:val="24"/>
          <w:szCs w:val="24"/>
        </w:rPr>
        <w:t>u</w:t>
      </w:r>
      <w:r w:rsidR="00FA3A1D">
        <w:rPr>
          <w:rFonts w:ascii="Times New Roman" w:eastAsia="Times New Roman" w:hAnsi="Times New Roman"/>
          <w:noProof/>
          <w:sz w:val="24"/>
          <w:szCs w:val="24"/>
        </w:rPr>
        <w:t xml:space="preserve">govora </w:t>
      </w:r>
      <w:r w:rsidRPr="00D141A4">
        <w:rPr>
          <w:rFonts w:ascii="Times New Roman" w:eastAsia="Times New Roman" w:hAnsi="Times New Roman"/>
          <w:noProof/>
          <w:sz w:val="24"/>
          <w:szCs w:val="24"/>
        </w:rPr>
        <w:t xml:space="preserve">polaznik potvrđuje da prihvaća uvjete pod kojima se upisuje </w:t>
      </w:r>
      <w:r w:rsidR="00FA3A1D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D141A4">
        <w:rPr>
          <w:rFonts w:ascii="Times New Roman" w:eastAsia="Times New Roman" w:hAnsi="Times New Roman"/>
          <w:noProof/>
          <w:sz w:val="24"/>
          <w:szCs w:val="24"/>
        </w:rPr>
        <w:t xml:space="preserve"> program te prava i obveze </w:t>
      </w:r>
      <w:r w:rsidR="00477BDC">
        <w:rPr>
          <w:rFonts w:ascii="Times New Roman" w:eastAsia="Times New Roman" w:hAnsi="Times New Roman"/>
          <w:noProof/>
          <w:sz w:val="24"/>
          <w:szCs w:val="24"/>
        </w:rPr>
        <w:t>propisane</w:t>
      </w:r>
      <w:r w:rsidRPr="00D141A4">
        <w:rPr>
          <w:rFonts w:ascii="Times New Roman" w:eastAsia="Times New Roman" w:hAnsi="Times New Roman"/>
          <w:noProof/>
          <w:sz w:val="24"/>
          <w:szCs w:val="24"/>
        </w:rPr>
        <w:t xml:space="preserve"> ovim Pravilnikom. </w:t>
      </w:r>
    </w:p>
    <w:p w14:paraId="61C4388E" w14:textId="77777777" w:rsidR="00477BDC" w:rsidRDefault="00384B3B" w:rsidP="00A7352F">
      <w:pPr>
        <w:pStyle w:val="ListParagraph"/>
        <w:numPr>
          <w:ilvl w:val="0"/>
          <w:numId w:val="43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D141A4">
        <w:rPr>
          <w:rFonts w:ascii="Times New Roman" w:eastAsia="Times New Roman" w:hAnsi="Times New Roman"/>
          <w:noProof/>
          <w:sz w:val="24"/>
          <w:szCs w:val="24"/>
        </w:rPr>
        <w:t>Prava i obveze polaznika razlikovnih programa uređuju se općim aktom Fakulteta koji uređuje studiranje na studijima prijediplomske i diplomske razine, odnosno na poslijediplomskim specijalističkim studijima.</w:t>
      </w:r>
    </w:p>
    <w:p w14:paraId="010AF458" w14:textId="14D0B18B" w:rsidR="00384B3B" w:rsidRDefault="00477BDC" w:rsidP="00A7352F">
      <w:pPr>
        <w:pStyle w:val="ListParagraph"/>
        <w:numPr>
          <w:ilvl w:val="0"/>
          <w:numId w:val="43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Upisom u program</w:t>
      </w:r>
      <w:r w:rsidRPr="00477BDC">
        <w:rPr>
          <w:rFonts w:ascii="Times New Roman" w:eastAsia="Times New Roman" w:hAnsi="Times New Roman"/>
          <w:noProof/>
          <w:sz w:val="24"/>
          <w:szCs w:val="24"/>
        </w:rPr>
        <w:t xml:space="preserve"> cjeloživotnog obrazovanja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polaznik </w:t>
      </w:r>
      <w:r w:rsidRPr="00477BDC">
        <w:rPr>
          <w:rFonts w:ascii="Times New Roman" w:eastAsia="Times New Roman" w:hAnsi="Times New Roman"/>
          <w:noProof/>
          <w:sz w:val="24"/>
          <w:szCs w:val="24"/>
        </w:rPr>
        <w:t>ne stječ</w:t>
      </w:r>
      <w:r>
        <w:rPr>
          <w:rFonts w:ascii="Times New Roman" w:eastAsia="Times New Roman" w:hAnsi="Times New Roman"/>
          <w:noProof/>
          <w:sz w:val="24"/>
          <w:szCs w:val="24"/>
        </w:rPr>
        <w:t>e</w:t>
      </w:r>
      <w:r w:rsidRPr="00477BDC">
        <w:rPr>
          <w:rFonts w:ascii="Times New Roman" w:eastAsia="Times New Roman" w:hAnsi="Times New Roman"/>
          <w:noProof/>
          <w:sz w:val="24"/>
          <w:szCs w:val="24"/>
        </w:rPr>
        <w:t xml:space="preserve"> studentska prava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u smislu zakona </w:t>
      </w:r>
      <w:r w:rsidRPr="00477BDC">
        <w:rPr>
          <w:rFonts w:ascii="Times New Roman" w:eastAsia="Times New Roman" w:hAnsi="Times New Roman"/>
          <w:noProof/>
          <w:sz w:val="24"/>
          <w:szCs w:val="24"/>
        </w:rPr>
        <w:t>kojim se uređuje visoko obrazovanje i znanstvena djelatnost.</w:t>
      </w:r>
    </w:p>
    <w:p w14:paraId="3CFDC330" w14:textId="4FB19515" w:rsidR="00CF2336" w:rsidRDefault="004266F3" w:rsidP="00A7352F">
      <w:pPr>
        <w:pStyle w:val="ListParagraph"/>
        <w:numPr>
          <w:ilvl w:val="0"/>
          <w:numId w:val="43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F2336">
        <w:rPr>
          <w:rFonts w:ascii="Times New Roman" w:eastAsia="Times New Roman" w:hAnsi="Times New Roman"/>
          <w:noProof/>
          <w:sz w:val="24"/>
          <w:szCs w:val="24"/>
        </w:rPr>
        <w:t xml:space="preserve">Ako program predviđa </w:t>
      </w:r>
      <w:r w:rsidR="00CF2336">
        <w:rPr>
          <w:rFonts w:ascii="Times New Roman" w:eastAsia="Times New Roman" w:hAnsi="Times New Roman"/>
          <w:noProof/>
          <w:sz w:val="24"/>
          <w:szCs w:val="24"/>
        </w:rPr>
        <w:t>provjeru postignutosti ishoda učenja odnosno stjecanje ECTS bodova, polazniku se moraju omogućiti najmanje dva termina polaganja ispita</w:t>
      </w:r>
      <w:r w:rsidR="001109C0">
        <w:rPr>
          <w:rFonts w:ascii="Times New Roman" w:eastAsia="Times New Roman" w:hAnsi="Times New Roman"/>
          <w:noProof/>
          <w:sz w:val="24"/>
          <w:szCs w:val="24"/>
        </w:rPr>
        <w:t>, i to</w:t>
      </w:r>
      <w:r w:rsidR="00CF2336">
        <w:rPr>
          <w:rFonts w:ascii="Times New Roman" w:eastAsia="Times New Roman" w:hAnsi="Times New Roman"/>
          <w:noProof/>
          <w:sz w:val="24"/>
          <w:szCs w:val="24"/>
        </w:rPr>
        <w:t xml:space="preserve"> u razmaku ne kraćem od 14 dana.</w:t>
      </w:r>
    </w:p>
    <w:p w14:paraId="41AE7E73" w14:textId="60068D7B" w:rsidR="00CF2336" w:rsidRDefault="004266F3" w:rsidP="00A7352F">
      <w:pPr>
        <w:pStyle w:val="ListParagraph"/>
        <w:numPr>
          <w:ilvl w:val="0"/>
          <w:numId w:val="43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F2336">
        <w:rPr>
          <w:rFonts w:ascii="Times New Roman" w:eastAsia="Times New Roman" w:hAnsi="Times New Roman"/>
          <w:noProof/>
          <w:sz w:val="24"/>
          <w:szCs w:val="24"/>
        </w:rPr>
        <w:lastRenderedPageBreak/>
        <w:t xml:space="preserve">Polaznik koji nije zadovoljan </w:t>
      </w:r>
      <w:r w:rsidR="001109C0">
        <w:rPr>
          <w:rFonts w:ascii="Times New Roman" w:eastAsia="Times New Roman" w:hAnsi="Times New Roman"/>
          <w:noProof/>
          <w:sz w:val="24"/>
          <w:szCs w:val="24"/>
        </w:rPr>
        <w:t xml:space="preserve">postignutom </w:t>
      </w:r>
      <w:r w:rsidRPr="00CF2336">
        <w:rPr>
          <w:rFonts w:ascii="Times New Roman" w:eastAsia="Times New Roman" w:hAnsi="Times New Roman"/>
          <w:noProof/>
          <w:sz w:val="24"/>
          <w:szCs w:val="24"/>
        </w:rPr>
        <w:t xml:space="preserve">ocjenom ima pravo u roku od </w:t>
      </w:r>
      <w:r w:rsidR="00CF2336">
        <w:rPr>
          <w:rFonts w:ascii="Times New Roman" w:eastAsia="Times New Roman" w:hAnsi="Times New Roman"/>
          <w:noProof/>
          <w:sz w:val="24"/>
          <w:szCs w:val="24"/>
        </w:rPr>
        <w:t>tri</w:t>
      </w:r>
      <w:r w:rsidRPr="00CF2336">
        <w:rPr>
          <w:rFonts w:ascii="Times New Roman" w:eastAsia="Times New Roman" w:hAnsi="Times New Roman"/>
          <w:noProof/>
          <w:sz w:val="24"/>
          <w:szCs w:val="24"/>
        </w:rPr>
        <w:t xml:space="preserve"> dana od priopćenja rezultata voditelju programa </w:t>
      </w:r>
      <w:r w:rsidR="00D34B20">
        <w:rPr>
          <w:rFonts w:ascii="Times New Roman" w:eastAsia="Times New Roman" w:hAnsi="Times New Roman"/>
          <w:noProof/>
          <w:sz w:val="24"/>
          <w:szCs w:val="24"/>
        </w:rPr>
        <w:t xml:space="preserve">pisanim </w:t>
      </w:r>
      <w:r w:rsidR="00CF2336">
        <w:rPr>
          <w:rFonts w:ascii="Times New Roman" w:eastAsia="Times New Roman" w:hAnsi="Times New Roman"/>
          <w:noProof/>
          <w:sz w:val="24"/>
          <w:szCs w:val="24"/>
        </w:rPr>
        <w:t>putem</w:t>
      </w:r>
      <w:r w:rsidRPr="00CF2336">
        <w:rPr>
          <w:rFonts w:ascii="Times New Roman" w:eastAsia="Times New Roman" w:hAnsi="Times New Roman"/>
          <w:noProof/>
          <w:sz w:val="24"/>
          <w:szCs w:val="24"/>
        </w:rPr>
        <w:t xml:space="preserve"> uputiti prigovor i zatražiti da se ispit ponovi pred </w:t>
      </w:r>
      <w:r w:rsidR="001109C0">
        <w:rPr>
          <w:rFonts w:ascii="Times New Roman" w:eastAsia="Times New Roman" w:hAnsi="Times New Roman"/>
          <w:noProof/>
          <w:sz w:val="24"/>
          <w:szCs w:val="24"/>
        </w:rPr>
        <w:t xml:space="preserve">nastavničkim </w:t>
      </w:r>
      <w:r w:rsidRPr="00CF2336">
        <w:rPr>
          <w:rFonts w:ascii="Times New Roman" w:eastAsia="Times New Roman" w:hAnsi="Times New Roman"/>
          <w:noProof/>
          <w:sz w:val="24"/>
          <w:szCs w:val="24"/>
        </w:rPr>
        <w:t xml:space="preserve">ispitnim povjerenstvom. Prigovor mora biti obrazložen. </w:t>
      </w:r>
    </w:p>
    <w:p w14:paraId="7E6E80BD" w14:textId="50428650" w:rsidR="00CF2336" w:rsidRDefault="004266F3" w:rsidP="00A7352F">
      <w:pPr>
        <w:pStyle w:val="ListParagraph"/>
        <w:numPr>
          <w:ilvl w:val="0"/>
          <w:numId w:val="43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F2336">
        <w:rPr>
          <w:rFonts w:ascii="Times New Roman" w:eastAsia="Times New Roman" w:hAnsi="Times New Roman"/>
          <w:noProof/>
          <w:sz w:val="24"/>
          <w:szCs w:val="24"/>
        </w:rPr>
        <w:t xml:space="preserve">Voditelj programa imenuje tročlano nastavničko </w:t>
      </w:r>
      <w:r w:rsidR="00CF2336">
        <w:rPr>
          <w:rFonts w:ascii="Times New Roman" w:eastAsia="Times New Roman" w:hAnsi="Times New Roman"/>
          <w:noProof/>
          <w:sz w:val="24"/>
          <w:szCs w:val="24"/>
        </w:rPr>
        <w:t xml:space="preserve">ispitno </w:t>
      </w:r>
      <w:r w:rsidRPr="00CF2336">
        <w:rPr>
          <w:rFonts w:ascii="Times New Roman" w:eastAsia="Times New Roman" w:hAnsi="Times New Roman"/>
          <w:noProof/>
          <w:sz w:val="24"/>
          <w:szCs w:val="24"/>
        </w:rPr>
        <w:t xml:space="preserve">povjerenstvo u roku od </w:t>
      </w:r>
      <w:r w:rsidR="00CF2336">
        <w:rPr>
          <w:rFonts w:ascii="Times New Roman" w:eastAsia="Times New Roman" w:hAnsi="Times New Roman"/>
          <w:noProof/>
          <w:sz w:val="24"/>
          <w:szCs w:val="24"/>
        </w:rPr>
        <w:t>tri</w:t>
      </w:r>
      <w:r w:rsidRPr="00CF2336">
        <w:rPr>
          <w:rFonts w:ascii="Times New Roman" w:eastAsia="Times New Roman" w:hAnsi="Times New Roman"/>
          <w:noProof/>
          <w:sz w:val="24"/>
          <w:szCs w:val="24"/>
        </w:rPr>
        <w:t xml:space="preserve"> radna dana od primitka polaznikova </w:t>
      </w:r>
      <w:r w:rsidR="001109C0">
        <w:rPr>
          <w:rFonts w:ascii="Times New Roman" w:eastAsia="Times New Roman" w:hAnsi="Times New Roman"/>
          <w:noProof/>
          <w:sz w:val="24"/>
          <w:szCs w:val="24"/>
        </w:rPr>
        <w:t>prigovora</w:t>
      </w:r>
      <w:r w:rsidRPr="00CF2336">
        <w:rPr>
          <w:rFonts w:ascii="Times New Roman" w:eastAsia="Times New Roman" w:hAnsi="Times New Roman"/>
          <w:noProof/>
          <w:sz w:val="24"/>
          <w:szCs w:val="24"/>
        </w:rPr>
        <w:t xml:space="preserve">. Nastavnik čijom ocjenom polaznik nije zadovoljan ne može biti imenovan za predsjednika nastavničkog ispitnog povjerenstva. </w:t>
      </w:r>
    </w:p>
    <w:p w14:paraId="78F14A86" w14:textId="58772D51" w:rsidR="00F4764C" w:rsidRDefault="00CF2336" w:rsidP="00A7352F">
      <w:pPr>
        <w:pStyle w:val="ListParagraph"/>
        <w:numPr>
          <w:ilvl w:val="0"/>
          <w:numId w:val="43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F4764C">
        <w:rPr>
          <w:rFonts w:ascii="Times New Roman" w:eastAsia="Times New Roman" w:hAnsi="Times New Roman"/>
          <w:noProof/>
          <w:sz w:val="24"/>
          <w:szCs w:val="24"/>
        </w:rPr>
        <w:t xml:space="preserve">Nastavničko ispitno povjerenstvo iz stavka 6. ovoga članka razmotrit će prigovor iz stavka </w:t>
      </w:r>
      <w:r w:rsidR="001109C0">
        <w:rPr>
          <w:rFonts w:ascii="Times New Roman" w:eastAsia="Times New Roman" w:hAnsi="Times New Roman"/>
          <w:noProof/>
          <w:sz w:val="24"/>
          <w:szCs w:val="24"/>
        </w:rPr>
        <w:t>5</w:t>
      </w:r>
      <w:r w:rsidRPr="00F4764C">
        <w:rPr>
          <w:rFonts w:ascii="Times New Roman" w:eastAsia="Times New Roman" w:hAnsi="Times New Roman"/>
          <w:noProof/>
          <w:sz w:val="24"/>
          <w:szCs w:val="24"/>
        </w:rPr>
        <w:t>. ovoga članka te ga prihvatiti ili odbiti</w:t>
      </w:r>
      <w:r w:rsidR="0099742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109C0">
        <w:rPr>
          <w:rFonts w:ascii="Times New Roman" w:eastAsia="Times New Roman" w:hAnsi="Times New Roman"/>
          <w:noProof/>
          <w:sz w:val="24"/>
          <w:szCs w:val="24"/>
        </w:rPr>
        <w:t>i</w:t>
      </w:r>
      <w:r w:rsidR="00997423">
        <w:rPr>
          <w:rFonts w:ascii="Times New Roman" w:eastAsia="Times New Roman" w:hAnsi="Times New Roman"/>
          <w:noProof/>
          <w:sz w:val="24"/>
          <w:szCs w:val="24"/>
        </w:rPr>
        <w:t xml:space="preserve"> o tome obavijestiti polaznika</w:t>
      </w:r>
      <w:r w:rsidRPr="00F4764C">
        <w:rPr>
          <w:rFonts w:ascii="Times New Roman" w:eastAsia="Times New Roman" w:hAnsi="Times New Roman"/>
          <w:noProof/>
          <w:sz w:val="24"/>
          <w:szCs w:val="24"/>
        </w:rPr>
        <w:t xml:space="preserve">. Ukoliko je prigovor </w:t>
      </w:r>
      <w:r w:rsidR="00F4764C" w:rsidRPr="00F4764C">
        <w:rPr>
          <w:rFonts w:ascii="Times New Roman" w:eastAsia="Times New Roman" w:hAnsi="Times New Roman"/>
          <w:noProof/>
          <w:sz w:val="24"/>
          <w:szCs w:val="24"/>
        </w:rPr>
        <w:t xml:space="preserve">prihvaćen, </w:t>
      </w:r>
      <w:r w:rsidR="00F4764C">
        <w:rPr>
          <w:rFonts w:ascii="Times New Roman" w:eastAsia="Times New Roman" w:hAnsi="Times New Roman"/>
          <w:noProof/>
          <w:sz w:val="24"/>
          <w:szCs w:val="24"/>
        </w:rPr>
        <w:t>p</w:t>
      </w:r>
      <w:r w:rsidR="004266F3" w:rsidRPr="00F4764C">
        <w:rPr>
          <w:rFonts w:ascii="Times New Roman" w:eastAsia="Times New Roman" w:hAnsi="Times New Roman"/>
          <w:noProof/>
          <w:sz w:val="24"/>
          <w:szCs w:val="24"/>
        </w:rPr>
        <w:t xml:space="preserve">onovno polaganje </w:t>
      </w:r>
      <w:r w:rsidR="001109C0">
        <w:rPr>
          <w:rFonts w:ascii="Times New Roman" w:eastAsia="Times New Roman" w:hAnsi="Times New Roman"/>
          <w:noProof/>
          <w:sz w:val="24"/>
          <w:szCs w:val="24"/>
        </w:rPr>
        <w:t xml:space="preserve">usmenog </w:t>
      </w:r>
      <w:r w:rsidR="004266F3" w:rsidRPr="00F4764C">
        <w:rPr>
          <w:rFonts w:ascii="Times New Roman" w:eastAsia="Times New Roman" w:hAnsi="Times New Roman"/>
          <w:noProof/>
          <w:sz w:val="24"/>
          <w:szCs w:val="24"/>
        </w:rPr>
        <w:t>ispita</w:t>
      </w:r>
      <w:r w:rsidR="00F4764C">
        <w:rPr>
          <w:rFonts w:ascii="Times New Roman" w:eastAsia="Times New Roman" w:hAnsi="Times New Roman"/>
          <w:noProof/>
          <w:sz w:val="24"/>
          <w:szCs w:val="24"/>
        </w:rPr>
        <w:t>, odnosno ponovno ocjenjivanje pisanog ispita</w:t>
      </w:r>
      <w:r w:rsidR="004266F3" w:rsidRPr="00F4764C">
        <w:rPr>
          <w:rFonts w:ascii="Times New Roman" w:eastAsia="Times New Roman" w:hAnsi="Times New Roman"/>
          <w:noProof/>
          <w:sz w:val="24"/>
          <w:szCs w:val="24"/>
        </w:rPr>
        <w:t xml:space="preserve"> mora se obaviti u roku od </w:t>
      </w:r>
      <w:r w:rsidR="00F4764C">
        <w:rPr>
          <w:rFonts w:ascii="Times New Roman" w:eastAsia="Times New Roman" w:hAnsi="Times New Roman"/>
          <w:noProof/>
          <w:sz w:val="24"/>
          <w:szCs w:val="24"/>
        </w:rPr>
        <w:t>osam</w:t>
      </w:r>
      <w:r w:rsidR="004266F3" w:rsidRPr="00F4764C">
        <w:rPr>
          <w:rFonts w:ascii="Times New Roman" w:eastAsia="Times New Roman" w:hAnsi="Times New Roman"/>
          <w:noProof/>
          <w:sz w:val="24"/>
          <w:szCs w:val="24"/>
        </w:rPr>
        <w:t xml:space="preserve"> radnih dana od dana podnošenja </w:t>
      </w:r>
      <w:r w:rsidR="00F4764C">
        <w:rPr>
          <w:rFonts w:ascii="Times New Roman" w:eastAsia="Times New Roman" w:hAnsi="Times New Roman"/>
          <w:noProof/>
          <w:sz w:val="24"/>
          <w:szCs w:val="24"/>
        </w:rPr>
        <w:t>prigovora</w:t>
      </w:r>
      <w:r w:rsidR="004266F3" w:rsidRPr="00F4764C">
        <w:rPr>
          <w:rFonts w:ascii="Times New Roman" w:eastAsia="Times New Roman" w:hAnsi="Times New Roman"/>
          <w:noProof/>
          <w:sz w:val="24"/>
          <w:szCs w:val="24"/>
        </w:rPr>
        <w:t xml:space="preserve"> polaznika. </w:t>
      </w:r>
    </w:p>
    <w:p w14:paraId="5E7882B0" w14:textId="2B172D8C" w:rsidR="00F4764C" w:rsidRDefault="00F4764C" w:rsidP="00A7352F">
      <w:pPr>
        <w:pStyle w:val="ListParagraph"/>
        <w:numPr>
          <w:ilvl w:val="0"/>
          <w:numId w:val="43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O prihvaćanju ili odbijanju prigovora</w:t>
      </w:r>
      <w:r w:rsidR="004266F3" w:rsidRPr="00F4764C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iz stavka 5. ovoga članka </w:t>
      </w:r>
      <w:r w:rsidR="004266F3" w:rsidRPr="00F4764C">
        <w:rPr>
          <w:rFonts w:ascii="Times New Roman" w:eastAsia="Times New Roman" w:hAnsi="Times New Roman"/>
          <w:noProof/>
          <w:sz w:val="24"/>
          <w:szCs w:val="24"/>
        </w:rPr>
        <w:t xml:space="preserve">vodi se zapisnik. Zapisnik prije ponovnog ocjenjivanja </w:t>
      </w:r>
      <w:r w:rsidR="001109C0">
        <w:rPr>
          <w:rFonts w:ascii="Times New Roman" w:eastAsia="Times New Roman" w:hAnsi="Times New Roman"/>
          <w:noProof/>
          <w:sz w:val="24"/>
          <w:szCs w:val="24"/>
        </w:rPr>
        <w:t xml:space="preserve">pisanog </w:t>
      </w:r>
      <w:r w:rsidR="004266F3" w:rsidRPr="00F4764C">
        <w:rPr>
          <w:rFonts w:ascii="Times New Roman" w:eastAsia="Times New Roman" w:hAnsi="Times New Roman"/>
          <w:noProof/>
          <w:sz w:val="24"/>
          <w:szCs w:val="24"/>
        </w:rPr>
        <w:t xml:space="preserve">ili ponovnog polaganja </w:t>
      </w:r>
      <w:r w:rsidR="001109C0">
        <w:rPr>
          <w:rFonts w:ascii="Times New Roman" w:eastAsia="Times New Roman" w:hAnsi="Times New Roman"/>
          <w:noProof/>
          <w:sz w:val="24"/>
          <w:szCs w:val="24"/>
        </w:rPr>
        <w:t xml:space="preserve">usmenog </w:t>
      </w:r>
      <w:r w:rsidR="004266F3" w:rsidRPr="00F4764C">
        <w:rPr>
          <w:rFonts w:ascii="Times New Roman" w:eastAsia="Times New Roman" w:hAnsi="Times New Roman"/>
          <w:noProof/>
          <w:sz w:val="24"/>
          <w:szCs w:val="24"/>
        </w:rPr>
        <w:t xml:space="preserve">ispita svojim potpisom ovjerava voditelj programa.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Nastavničko ispitno povjerenstvo </w:t>
      </w:r>
      <w:r w:rsidR="004266F3" w:rsidRPr="00F4764C">
        <w:rPr>
          <w:rFonts w:ascii="Times New Roman" w:eastAsia="Times New Roman" w:hAnsi="Times New Roman"/>
          <w:noProof/>
          <w:sz w:val="24"/>
          <w:szCs w:val="24"/>
        </w:rPr>
        <w:t>odluku donosi većinom glasova. Zapisnik potpisuju svi članovi povjerenstva i predaju ga voditelju programa. Odluka nastavničkog ispitnog povjerenstva o ispitu je konačna.</w:t>
      </w:r>
    </w:p>
    <w:p w14:paraId="3C3C5854" w14:textId="6780A83D" w:rsidR="004266F3" w:rsidRPr="00F4764C" w:rsidRDefault="004266F3" w:rsidP="00A7352F">
      <w:pPr>
        <w:pStyle w:val="ListParagraph"/>
        <w:numPr>
          <w:ilvl w:val="0"/>
          <w:numId w:val="43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F4764C">
        <w:rPr>
          <w:rFonts w:ascii="Times New Roman" w:eastAsia="Times New Roman" w:hAnsi="Times New Roman"/>
          <w:noProof/>
          <w:sz w:val="24"/>
          <w:szCs w:val="24"/>
        </w:rPr>
        <w:t xml:space="preserve">Ako polaznik nije </w:t>
      </w:r>
      <w:r w:rsidR="00726CF9">
        <w:rPr>
          <w:rFonts w:ascii="Times New Roman" w:eastAsia="Times New Roman" w:hAnsi="Times New Roman"/>
          <w:noProof/>
          <w:sz w:val="24"/>
          <w:szCs w:val="24"/>
        </w:rPr>
        <w:t>postigao ishode učenja</w:t>
      </w:r>
      <w:r w:rsidRPr="00F4764C">
        <w:rPr>
          <w:rFonts w:ascii="Times New Roman" w:eastAsia="Times New Roman" w:hAnsi="Times New Roman"/>
          <w:noProof/>
          <w:sz w:val="24"/>
          <w:szCs w:val="24"/>
        </w:rPr>
        <w:t>, može ponovno upisati kolegij, odnosno program cjeloživotnog obrazovanja.</w:t>
      </w:r>
    </w:p>
    <w:p w14:paraId="615D6E76" w14:textId="561BD16B" w:rsidR="008D3603" w:rsidRDefault="008D3603" w:rsidP="00A3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20560">
        <w:rPr>
          <w:rFonts w:ascii="Times New Roman" w:hAnsi="Times New Roman" w:cs="Times New Roman"/>
          <w:sz w:val="24"/>
          <w:szCs w:val="24"/>
        </w:rPr>
        <w:t>Članak 2</w:t>
      </w:r>
      <w:r w:rsidR="002C668C" w:rsidRPr="00920560">
        <w:rPr>
          <w:rFonts w:ascii="Times New Roman" w:hAnsi="Times New Roman" w:cs="Times New Roman"/>
          <w:sz w:val="24"/>
          <w:szCs w:val="24"/>
        </w:rPr>
        <w:t>8</w:t>
      </w:r>
      <w:r w:rsidRPr="00920560">
        <w:rPr>
          <w:rFonts w:ascii="Times New Roman" w:hAnsi="Times New Roman" w:cs="Times New Roman"/>
          <w:sz w:val="24"/>
          <w:szCs w:val="24"/>
        </w:rPr>
        <w:t>.</w:t>
      </w:r>
    </w:p>
    <w:p w14:paraId="1A6C406C" w14:textId="3DE35BE0" w:rsidR="00E22621" w:rsidRPr="00E22621" w:rsidRDefault="00E22621" w:rsidP="00A7352F">
      <w:pPr>
        <w:pStyle w:val="ListParagraph"/>
        <w:numPr>
          <w:ilvl w:val="0"/>
          <w:numId w:val="44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E22621">
        <w:rPr>
          <w:rFonts w:ascii="Times New Roman" w:eastAsia="Times New Roman" w:hAnsi="Times New Roman"/>
          <w:noProof/>
          <w:sz w:val="24"/>
          <w:szCs w:val="24"/>
        </w:rPr>
        <w:t xml:space="preserve">Programi cjeloživotnog obrazovanja financiraju se putem naknada za pohađanje programa, vaučera </w:t>
      </w:r>
      <w:r w:rsidR="002F775C">
        <w:rPr>
          <w:rFonts w:ascii="Times New Roman" w:eastAsia="Times New Roman" w:hAnsi="Times New Roman"/>
          <w:noProof/>
          <w:sz w:val="24"/>
          <w:szCs w:val="24"/>
        </w:rPr>
        <w:t xml:space="preserve">za obrazovanje </w:t>
      </w:r>
      <w:r w:rsidRPr="00E22621">
        <w:rPr>
          <w:rFonts w:ascii="Times New Roman" w:eastAsia="Times New Roman" w:hAnsi="Times New Roman"/>
          <w:noProof/>
          <w:sz w:val="24"/>
          <w:szCs w:val="24"/>
        </w:rPr>
        <w:t>te drugim načinima u skladu sa Statutom Fakulteta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i posebnim propisima</w:t>
      </w:r>
      <w:r w:rsidRPr="00E22621">
        <w:rPr>
          <w:rFonts w:ascii="Times New Roman" w:eastAsia="Times New Roman" w:hAnsi="Times New Roman"/>
          <w:noProof/>
          <w:sz w:val="24"/>
          <w:szCs w:val="24"/>
        </w:rPr>
        <w:t xml:space="preserve">. </w:t>
      </w:r>
    </w:p>
    <w:p w14:paraId="2286A5BF" w14:textId="35EBEA84" w:rsidR="00E22621" w:rsidRDefault="00E22621" w:rsidP="00A7352F">
      <w:pPr>
        <w:pStyle w:val="ListParagraph"/>
        <w:numPr>
          <w:ilvl w:val="0"/>
          <w:numId w:val="44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Iznos naknade za pohađanje programa utvrđuje Fakultetski kolegij na prijedlog predlagatelja programa, a na temelju priloženog financijskog plana za izvođenje programa.</w:t>
      </w:r>
      <w:r w:rsidRPr="00E22621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</w:p>
    <w:p w14:paraId="45F02B8D" w14:textId="5E60E442" w:rsidR="00E22621" w:rsidRPr="00E22621" w:rsidRDefault="00E22621" w:rsidP="00A7352F">
      <w:pPr>
        <w:pStyle w:val="ListParagraph"/>
        <w:numPr>
          <w:ilvl w:val="0"/>
          <w:numId w:val="44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Iznos naknade iz stavka 2. ovoga članka</w:t>
      </w:r>
      <w:r w:rsidRPr="00E22621">
        <w:rPr>
          <w:rFonts w:ascii="Times New Roman" w:eastAsia="Times New Roman" w:hAnsi="Times New Roman"/>
          <w:noProof/>
          <w:sz w:val="24"/>
          <w:szCs w:val="24"/>
        </w:rPr>
        <w:t xml:space="preserve"> javno se objavljuje na mrežnim stranicama Fakulteta te u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pozivu </w:t>
      </w:r>
      <w:r w:rsidRPr="00E22621">
        <w:rPr>
          <w:rFonts w:ascii="Times New Roman" w:eastAsia="Times New Roman" w:hAnsi="Times New Roman"/>
          <w:noProof/>
          <w:sz w:val="24"/>
          <w:szCs w:val="24"/>
        </w:rPr>
        <w:t xml:space="preserve">za upis polaznika. </w:t>
      </w:r>
    </w:p>
    <w:p w14:paraId="273B24D4" w14:textId="61E282B4" w:rsidR="00E22621" w:rsidRPr="00E22621" w:rsidRDefault="00E22621" w:rsidP="00A7352F">
      <w:pPr>
        <w:pStyle w:val="ListParagraph"/>
        <w:numPr>
          <w:ilvl w:val="0"/>
          <w:numId w:val="44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E22621">
        <w:rPr>
          <w:rFonts w:ascii="Times New Roman" w:eastAsia="Times New Roman" w:hAnsi="Times New Roman"/>
          <w:noProof/>
          <w:sz w:val="24"/>
          <w:szCs w:val="24"/>
        </w:rPr>
        <w:t xml:space="preserve">Troškove pohađanja programa cjeloživotnog obrazovanja </w:t>
      </w:r>
      <w:r w:rsidR="00D46B76">
        <w:rPr>
          <w:rFonts w:ascii="Times New Roman" w:eastAsia="Times New Roman" w:hAnsi="Times New Roman"/>
          <w:noProof/>
          <w:sz w:val="24"/>
          <w:szCs w:val="24"/>
        </w:rPr>
        <w:t xml:space="preserve">za polaznike </w:t>
      </w:r>
      <w:r w:rsidRPr="00E22621">
        <w:rPr>
          <w:rFonts w:ascii="Times New Roman" w:eastAsia="Times New Roman" w:hAnsi="Times New Roman"/>
          <w:noProof/>
          <w:sz w:val="24"/>
          <w:szCs w:val="24"/>
        </w:rPr>
        <w:t>snose sami polaznici i</w:t>
      </w:r>
      <w:r w:rsidR="00D46B76">
        <w:rPr>
          <w:rFonts w:ascii="Times New Roman" w:eastAsia="Times New Roman" w:hAnsi="Times New Roman"/>
          <w:noProof/>
          <w:sz w:val="24"/>
          <w:szCs w:val="24"/>
        </w:rPr>
        <w:t>/ili</w:t>
      </w:r>
      <w:r w:rsidRPr="00E22621">
        <w:rPr>
          <w:rFonts w:ascii="Times New Roman" w:eastAsia="Times New Roman" w:hAnsi="Times New Roman"/>
          <w:noProof/>
          <w:sz w:val="24"/>
          <w:szCs w:val="24"/>
        </w:rPr>
        <w:t xml:space="preserve"> pravne osobe. </w:t>
      </w:r>
    </w:p>
    <w:p w14:paraId="28CEBEFD" w14:textId="4CD134EB" w:rsidR="00E33C6D" w:rsidRPr="00010D2A" w:rsidRDefault="00010D2A" w:rsidP="00A7352F">
      <w:pPr>
        <w:pStyle w:val="ListParagraph"/>
        <w:numPr>
          <w:ilvl w:val="0"/>
          <w:numId w:val="44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Izvođenje</w:t>
      </w:r>
      <w:r w:rsidR="00E22621" w:rsidRPr="00E22621">
        <w:rPr>
          <w:rFonts w:ascii="Times New Roman" w:eastAsia="Times New Roman" w:hAnsi="Times New Roman"/>
          <w:noProof/>
          <w:sz w:val="24"/>
          <w:szCs w:val="24"/>
        </w:rPr>
        <w:t xml:space="preserve"> programa ovisi o broju upisanih polaznika </w:t>
      </w:r>
      <w:r>
        <w:rPr>
          <w:rFonts w:ascii="Times New Roman" w:eastAsia="Times New Roman" w:hAnsi="Times New Roman"/>
          <w:noProof/>
          <w:sz w:val="24"/>
          <w:szCs w:val="24"/>
        </w:rPr>
        <w:t>u skladu s</w:t>
      </w:r>
      <w:r w:rsidR="00E22621" w:rsidRPr="00E22621">
        <w:rPr>
          <w:rFonts w:ascii="Times New Roman" w:eastAsia="Times New Roman" w:hAnsi="Times New Roman"/>
          <w:noProof/>
          <w:sz w:val="24"/>
          <w:szCs w:val="24"/>
        </w:rPr>
        <w:t xml:space="preserve"> prijedlog</w:t>
      </w:r>
      <w:r>
        <w:rPr>
          <w:rFonts w:ascii="Times New Roman" w:eastAsia="Times New Roman" w:hAnsi="Times New Roman"/>
          <w:noProof/>
          <w:sz w:val="24"/>
          <w:szCs w:val="24"/>
        </w:rPr>
        <w:t>om</w:t>
      </w:r>
      <w:r w:rsidR="00E22621" w:rsidRPr="00E22621">
        <w:rPr>
          <w:rFonts w:ascii="Times New Roman" w:eastAsia="Times New Roman" w:hAnsi="Times New Roman"/>
          <w:noProof/>
          <w:sz w:val="24"/>
          <w:szCs w:val="24"/>
        </w:rPr>
        <w:t xml:space="preserve"> programa i uvjet</w:t>
      </w:r>
      <w:r>
        <w:rPr>
          <w:rFonts w:ascii="Times New Roman" w:eastAsia="Times New Roman" w:hAnsi="Times New Roman"/>
          <w:noProof/>
          <w:sz w:val="24"/>
          <w:szCs w:val="24"/>
        </w:rPr>
        <w:t>om</w:t>
      </w:r>
      <w:r w:rsidR="00E22621" w:rsidRPr="00E22621">
        <w:rPr>
          <w:rFonts w:ascii="Times New Roman" w:eastAsia="Times New Roman" w:hAnsi="Times New Roman"/>
          <w:noProof/>
          <w:sz w:val="24"/>
          <w:szCs w:val="24"/>
        </w:rPr>
        <w:t xml:space="preserve"> ekonomske održivosti.</w:t>
      </w:r>
    </w:p>
    <w:p w14:paraId="114CF74A" w14:textId="5E006EAC" w:rsidR="00164CB2" w:rsidRPr="0079622B" w:rsidRDefault="00164CB2" w:rsidP="00010D2A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22B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4837D1" w:rsidRPr="0079622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9622B">
        <w:rPr>
          <w:rFonts w:ascii="Times New Roman" w:hAnsi="Times New Roman" w:cs="Times New Roman"/>
          <w:b/>
          <w:bCs/>
          <w:sz w:val="24"/>
          <w:szCs w:val="24"/>
        </w:rPr>
        <w:t xml:space="preserve">. IZDAVANJE POTVRDA I DOPUNSKIH ISPRAVA ZA PROGRAME </w:t>
      </w:r>
      <w:r w:rsidR="00D06897" w:rsidRPr="0079622B">
        <w:rPr>
          <w:rFonts w:ascii="Times New Roman" w:hAnsi="Times New Roman" w:cs="Times New Roman"/>
          <w:b/>
          <w:bCs/>
          <w:sz w:val="24"/>
          <w:szCs w:val="24"/>
        </w:rPr>
        <w:t>CJELOŽIVOTNOG OBRAZOVANJA</w:t>
      </w:r>
    </w:p>
    <w:p w14:paraId="50B795C4" w14:textId="4701694F" w:rsidR="00164CB2" w:rsidRPr="0079622B" w:rsidRDefault="00164CB2" w:rsidP="00010D2A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Članak </w:t>
      </w:r>
      <w:r w:rsidR="00FE276A" w:rsidRPr="0079622B">
        <w:rPr>
          <w:rFonts w:ascii="Times New Roman" w:hAnsi="Times New Roman" w:cs="Times New Roman"/>
          <w:sz w:val="24"/>
          <w:szCs w:val="24"/>
        </w:rPr>
        <w:t>2</w:t>
      </w:r>
      <w:r w:rsidR="0086124C" w:rsidRPr="0079622B">
        <w:rPr>
          <w:rFonts w:ascii="Times New Roman" w:hAnsi="Times New Roman" w:cs="Times New Roman"/>
          <w:sz w:val="24"/>
          <w:szCs w:val="24"/>
        </w:rPr>
        <w:t>9</w:t>
      </w:r>
      <w:r w:rsidRPr="0079622B">
        <w:rPr>
          <w:rFonts w:ascii="Times New Roman" w:hAnsi="Times New Roman" w:cs="Times New Roman"/>
          <w:sz w:val="24"/>
          <w:szCs w:val="24"/>
        </w:rPr>
        <w:t>.</w:t>
      </w:r>
    </w:p>
    <w:p w14:paraId="7A972A1B" w14:textId="77777777" w:rsidR="00210A90" w:rsidRPr="0079622B" w:rsidRDefault="00164CB2" w:rsidP="00A7352F">
      <w:pPr>
        <w:pStyle w:val="ListParagraph"/>
        <w:numPr>
          <w:ilvl w:val="0"/>
          <w:numId w:val="2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Polazniku programa </w:t>
      </w:r>
      <w:r w:rsidR="00210A90" w:rsidRPr="0079622B">
        <w:rPr>
          <w:rFonts w:ascii="Times New Roman" w:hAnsi="Times New Roman" w:cs="Times New Roman"/>
          <w:sz w:val="24"/>
          <w:szCs w:val="24"/>
        </w:rPr>
        <w:t xml:space="preserve">cjeloživotnog obrazovanja </w:t>
      </w:r>
      <w:r w:rsidRPr="0079622B">
        <w:rPr>
          <w:rFonts w:ascii="Times New Roman" w:hAnsi="Times New Roman" w:cs="Times New Roman"/>
          <w:sz w:val="24"/>
          <w:szCs w:val="24"/>
        </w:rPr>
        <w:t xml:space="preserve">koji je ispunio sve obveze i uspješno završio program s ECTS bodovima, </w:t>
      </w:r>
      <w:r w:rsidR="00210A90" w:rsidRPr="0079622B">
        <w:rPr>
          <w:rFonts w:ascii="Times New Roman" w:hAnsi="Times New Roman" w:cs="Times New Roman"/>
          <w:sz w:val="24"/>
          <w:szCs w:val="24"/>
        </w:rPr>
        <w:t>Fakultet</w:t>
      </w:r>
      <w:r w:rsidRPr="0079622B">
        <w:rPr>
          <w:rFonts w:ascii="Times New Roman" w:hAnsi="Times New Roman" w:cs="Times New Roman"/>
          <w:sz w:val="24"/>
          <w:szCs w:val="24"/>
        </w:rPr>
        <w:t xml:space="preserve"> izdaje potvrdu u potpisanom i ovjerenom ispisu te u digitalnom obliku u roku od 30 dana od dana završetka programa i s kvalificiranim elektroničkim pečatom. Digitalni oblik nije namijenjen za ispis nego isključivo za uporabu u elektroničkom formatu. </w:t>
      </w:r>
    </w:p>
    <w:p w14:paraId="5541C42A" w14:textId="7916CBD9" w:rsidR="00164CB2" w:rsidRPr="0079622B" w:rsidRDefault="00164CB2" w:rsidP="00A7352F">
      <w:pPr>
        <w:pStyle w:val="ListParagraph"/>
        <w:numPr>
          <w:ilvl w:val="0"/>
          <w:numId w:val="2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Potvrda o završetku programa s ECTS bodovima sadržava sljedeće podatke: </w:t>
      </w:r>
    </w:p>
    <w:p w14:paraId="570F52CD" w14:textId="4F0CBE33" w:rsidR="00164CB2" w:rsidRPr="0079622B" w:rsidRDefault="00164CB2" w:rsidP="00A7352F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naziv: Republika Hrvatska, i grb </w:t>
      </w:r>
    </w:p>
    <w:p w14:paraId="01E8709F" w14:textId="3041AE7D" w:rsidR="00164CB2" w:rsidRPr="0079622B" w:rsidRDefault="00164CB2" w:rsidP="00A7352F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lastRenderedPageBreak/>
        <w:t xml:space="preserve">grb Sveučilišta i grb </w:t>
      </w:r>
      <w:r w:rsidR="00482AD3" w:rsidRPr="0079622B">
        <w:rPr>
          <w:rFonts w:ascii="Times New Roman" w:hAnsi="Times New Roman"/>
          <w:noProof/>
          <w:sz w:val="24"/>
          <w:szCs w:val="24"/>
        </w:rPr>
        <w:t>Fakulteta</w:t>
      </w:r>
      <w:r w:rsidRPr="0079622B">
        <w:rPr>
          <w:rFonts w:ascii="Times New Roman" w:hAnsi="Times New Roman"/>
          <w:noProof/>
          <w:sz w:val="24"/>
          <w:szCs w:val="24"/>
        </w:rPr>
        <w:t xml:space="preserve"> </w:t>
      </w:r>
      <w:r w:rsidR="00482AD3" w:rsidRPr="0079622B">
        <w:rPr>
          <w:rFonts w:ascii="Times New Roman" w:hAnsi="Times New Roman"/>
          <w:noProof/>
          <w:sz w:val="24"/>
          <w:szCs w:val="24"/>
        </w:rPr>
        <w:t>ako Fakultet</w:t>
      </w:r>
      <w:r w:rsidRPr="0079622B">
        <w:rPr>
          <w:rFonts w:ascii="Times New Roman" w:hAnsi="Times New Roman"/>
          <w:noProof/>
          <w:sz w:val="24"/>
          <w:szCs w:val="24"/>
        </w:rPr>
        <w:t xml:space="preserve"> samostalno izvodi program cjeloživotnog obrazovanja</w:t>
      </w:r>
      <w:r w:rsidR="00592376">
        <w:rPr>
          <w:rFonts w:ascii="Times New Roman" w:hAnsi="Times New Roman"/>
          <w:noProof/>
          <w:sz w:val="24"/>
          <w:szCs w:val="24"/>
        </w:rPr>
        <w:t>,</w:t>
      </w:r>
      <w:r w:rsidRPr="0079622B">
        <w:rPr>
          <w:rFonts w:ascii="Times New Roman" w:hAnsi="Times New Roman"/>
          <w:noProof/>
          <w:sz w:val="24"/>
          <w:szCs w:val="24"/>
        </w:rPr>
        <w:t xml:space="preserve"> odnosno grb svih sastavnica ili grb drugih visokih učilišta koji sudjeluju u izvođenju programa (ako je riječ o združenom programu) odnosno po potrebi i drugih vanjskih partnera</w:t>
      </w:r>
    </w:p>
    <w:p w14:paraId="4D3537B0" w14:textId="5B1EB520" w:rsidR="00164CB2" w:rsidRPr="0079622B" w:rsidRDefault="00164CB2" w:rsidP="00A7352F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naziv nositelja programa i sjedište</w:t>
      </w:r>
      <w:r w:rsidR="00482AD3" w:rsidRPr="0079622B">
        <w:rPr>
          <w:rFonts w:ascii="Times New Roman" w:hAnsi="Times New Roman"/>
          <w:noProof/>
          <w:sz w:val="24"/>
          <w:szCs w:val="24"/>
        </w:rPr>
        <w:t>: Sveučilište u Zagrebu Prirodoslovno-matematički fakultet, Horvatovac 102a, Zagreb</w:t>
      </w:r>
    </w:p>
    <w:p w14:paraId="0DA63010" w14:textId="5548EACF" w:rsidR="00164CB2" w:rsidRPr="0079622B" w:rsidRDefault="00164CB2" w:rsidP="00A7352F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naziv: POTVRDA </w:t>
      </w:r>
    </w:p>
    <w:p w14:paraId="3B8E871E" w14:textId="48EF465E" w:rsidR="00164CB2" w:rsidRPr="0079622B" w:rsidRDefault="00164CB2" w:rsidP="00A7352F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OIB, ime i prezime polaznika </w:t>
      </w:r>
    </w:p>
    <w:p w14:paraId="65E2514E" w14:textId="06F7E3CC" w:rsidR="00164CB2" w:rsidRPr="0079622B" w:rsidRDefault="00164CB2" w:rsidP="00A7352F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datum, mjesto i država rođenja polaznika </w:t>
      </w:r>
    </w:p>
    <w:p w14:paraId="3655FB26" w14:textId="5D6C7AEC" w:rsidR="00164CB2" w:rsidRPr="0079622B" w:rsidRDefault="00164CB2" w:rsidP="00A7352F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naziv završenoga programa cjeloživotnog obrazovanja </w:t>
      </w:r>
    </w:p>
    <w:p w14:paraId="1B90A42B" w14:textId="1D9222AB" w:rsidR="00164CB2" w:rsidRPr="0079622B" w:rsidRDefault="00164CB2" w:rsidP="00A7352F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trajanje programa (u satima)</w:t>
      </w:r>
    </w:p>
    <w:p w14:paraId="7A2257C8" w14:textId="66B47CA9" w:rsidR="00482AD3" w:rsidRPr="0079622B" w:rsidRDefault="00482AD3" w:rsidP="00A7352F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broj stečenih ECTS bodova</w:t>
      </w:r>
    </w:p>
    <w:p w14:paraId="16F6C46A" w14:textId="3F812685" w:rsidR="00164CB2" w:rsidRPr="0079622B" w:rsidRDefault="00164CB2" w:rsidP="00A7352F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razin</w:t>
      </w:r>
      <w:r w:rsidR="007E1D7C" w:rsidRPr="0079622B">
        <w:rPr>
          <w:rFonts w:ascii="Times New Roman" w:hAnsi="Times New Roman"/>
          <w:noProof/>
          <w:sz w:val="24"/>
          <w:szCs w:val="24"/>
        </w:rPr>
        <w:t>u</w:t>
      </w:r>
      <w:r w:rsidRPr="0079622B">
        <w:rPr>
          <w:rFonts w:ascii="Times New Roman" w:hAnsi="Times New Roman"/>
          <w:noProof/>
          <w:sz w:val="24"/>
          <w:szCs w:val="24"/>
        </w:rPr>
        <w:t xml:space="preserve"> </w:t>
      </w:r>
      <w:r w:rsidR="00FA63AA" w:rsidRPr="0079622B">
        <w:rPr>
          <w:rFonts w:ascii="Times New Roman" w:hAnsi="Times New Roman"/>
          <w:noProof/>
          <w:sz w:val="24"/>
          <w:szCs w:val="24"/>
        </w:rPr>
        <w:t xml:space="preserve">programa </w:t>
      </w:r>
      <w:r w:rsidR="003E4AA5" w:rsidRPr="0079622B">
        <w:rPr>
          <w:rFonts w:ascii="Times New Roman" w:hAnsi="Times New Roman"/>
          <w:noProof/>
          <w:sz w:val="24"/>
          <w:szCs w:val="24"/>
        </w:rPr>
        <w:t xml:space="preserve">HKO-u </w:t>
      </w:r>
      <w:r w:rsidR="00FA63AA" w:rsidRPr="0079622B">
        <w:rPr>
          <w:rFonts w:ascii="Times New Roman" w:hAnsi="Times New Roman"/>
          <w:noProof/>
          <w:sz w:val="24"/>
          <w:szCs w:val="24"/>
        </w:rPr>
        <w:t xml:space="preserve">odnosno razinu </w:t>
      </w:r>
      <w:r w:rsidRPr="0079622B">
        <w:rPr>
          <w:rFonts w:ascii="Times New Roman" w:hAnsi="Times New Roman"/>
          <w:noProof/>
          <w:sz w:val="24"/>
          <w:szCs w:val="24"/>
        </w:rPr>
        <w:t>djelomične kvalifikacije ili mikrokvalifikacije prema HKO-u (ako je primjenjivo)</w:t>
      </w:r>
    </w:p>
    <w:p w14:paraId="13D9D23B" w14:textId="62392261" w:rsidR="00164CB2" w:rsidRPr="0079622B" w:rsidRDefault="00164CB2" w:rsidP="00A7352F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trajanje valjanosti (trajno ili za određeno razdoblje nakon certifikacije)</w:t>
      </w:r>
    </w:p>
    <w:p w14:paraId="2662CBFF" w14:textId="38884061" w:rsidR="00164CB2" w:rsidRPr="0079622B" w:rsidRDefault="00164CB2" w:rsidP="00A7352F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broj, mjesto i datum izdavanja potvrde </w:t>
      </w:r>
    </w:p>
    <w:p w14:paraId="3738AFB5" w14:textId="65C18FAF" w:rsidR="00164CB2" w:rsidRPr="0079622B" w:rsidRDefault="00164CB2" w:rsidP="00A7352F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vlastoručn</w:t>
      </w:r>
      <w:r w:rsidR="007E1D7C" w:rsidRPr="0079622B">
        <w:rPr>
          <w:rFonts w:ascii="Times New Roman" w:hAnsi="Times New Roman"/>
          <w:noProof/>
          <w:sz w:val="24"/>
          <w:szCs w:val="24"/>
        </w:rPr>
        <w:t>e</w:t>
      </w:r>
      <w:r w:rsidRPr="0079622B">
        <w:rPr>
          <w:rFonts w:ascii="Times New Roman" w:hAnsi="Times New Roman"/>
          <w:noProof/>
          <w:sz w:val="24"/>
          <w:szCs w:val="24"/>
        </w:rPr>
        <w:t xml:space="preserve"> potpis(</w:t>
      </w:r>
      <w:r w:rsidR="007E1D7C" w:rsidRPr="0079622B">
        <w:rPr>
          <w:rFonts w:ascii="Times New Roman" w:hAnsi="Times New Roman"/>
          <w:noProof/>
          <w:sz w:val="24"/>
          <w:szCs w:val="24"/>
        </w:rPr>
        <w:t>e</w:t>
      </w:r>
      <w:r w:rsidRPr="0079622B">
        <w:rPr>
          <w:rFonts w:ascii="Times New Roman" w:hAnsi="Times New Roman"/>
          <w:noProof/>
          <w:sz w:val="24"/>
          <w:szCs w:val="24"/>
        </w:rPr>
        <w:t>) čelnika i pečat(</w:t>
      </w:r>
      <w:r w:rsidR="007E1D7C" w:rsidRPr="0079622B">
        <w:rPr>
          <w:rFonts w:ascii="Times New Roman" w:hAnsi="Times New Roman"/>
          <w:noProof/>
          <w:sz w:val="24"/>
          <w:szCs w:val="24"/>
        </w:rPr>
        <w:t>e</w:t>
      </w:r>
      <w:r w:rsidRPr="0079622B">
        <w:rPr>
          <w:rFonts w:ascii="Times New Roman" w:hAnsi="Times New Roman"/>
          <w:noProof/>
          <w:sz w:val="24"/>
          <w:szCs w:val="24"/>
        </w:rPr>
        <w:t xml:space="preserve">) sastavnice/-a </w:t>
      </w:r>
      <w:r w:rsidR="007E1D7C" w:rsidRPr="0079622B">
        <w:rPr>
          <w:rFonts w:ascii="Times New Roman" w:hAnsi="Times New Roman"/>
          <w:noProof/>
          <w:sz w:val="24"/>
          <w:szCs w:val="24"/>
        </w:rPr>
        <w:t xml:space="preserve">iz točke 2. ovoga stavka </w:t>
      </w:r>
      <w:r w:rsidRPr="0079622B">
        <w:rPr>
          <w:rFonts w:ascii="Times New Roman" w:hAnsi="Times New Roman"/>
          <w:noProof/>
          <w:sz w:val="24"/>
          <w:szCs w:val="24"/>
        </w:rPr>
        <w:t xml:space="preserve">na ispisanoj tiskanoj potvrdi </w:t>
      </w:r>
    </w:p>
    <w:p w14:paraId="14B983D4" w14:textId="598622C2" w:rsidR="00164CB2" w:rsidRPr="0079622B" w:rsidRDefault="00164CB2" w:rsidP="00A7352F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kvalificiran</w:t>
      </w:r>
      <w:r w:rsidR="007E1D7C" w:rsidRPr="0079622B">
        <w:rPr>
          <w:rFonts w:ascii="Times New Roman" w:hAnsi="Times New Roman"/>
          <w:noProof/>
          <w:sz w:val="24"/>
          <w:szCs w:val="24"/>
        </w:rPr>
        <w:t>e</w:t>
      </w:r>
      <w:r w:rsidRPr="0079622B">
        <w:rPr>
          <w:rFonts w:ascii="Times New Roman" w:hAnsi="Times New Roman"/>
          <w:noProof/>
          <w:sz w:val="24"/>
          <w:szCs w:val="24"/>
        </w:rPr>
        <w:t xml:space="preserve"> elektroničk</w:t>
      </w:r>
      <w:r w:rsidR="007E1D7C" w:rsidRPr="0079622B">
        <w:rPr>
          <w:rFonts w:ascii="Times New Roman" w:hAnsi="Times New Roman"/>
          <w:noProof/>
          <w:sz w:val="24"/>
          <w:szCs w:val="24"/>
        </w:rPr>
        <w:t>e</w:t>
      </w:r>
      <w:r w:rsidRPr="0079622B">
        <w:rPr>
          <w:rFonts w:ascii="Times New Roman" w:hAnsi="Times New Roman"/>
          <w:noProof/>
          <w:sz w:val="24"/>
          <w:szCs w:val="24"/>
        </w:rPr>
        <w:t xml:space="preserve"> pečat(</w:t>
      </w:r>
      <w:r w:rsidR="007E1D7C" w:rsidRPr="0079622B">
        <w:rPr>
          <w:rFonts w:ascii="Times New Roman" w:hAnsi="Times New Roman"/>
          <w:noProof/>
          <w:sz w:val="24"/>
          <w:szCs w:val="24"/>
        </w:rPr>
        <w:t>e</w:t>
      </w:r>
      <w:r w:rsidRPr="0079622B">
        <w:rPr>
          <w:rFonts w:ascii="Times New Roman" w:hAnsi="Times New Roman"/>
          <w:noProof/>
          <w:sz w:val="24"/>
          <w:szCs w:val="24"/>
        </w:rPr>
        <w:t xml:space="preserve">) sastavnice/-a </w:t>
      </w:r>
      <w:r w:rsidR="007E1D7C" w:rsidRPr="0079622B">
        <w:rPr>
          <w:rFonts w:ascii="Times New Roman" w:hAnsi="Times New Roman"/>
          <w:noProof/>
          <w:sz w:val="24"/>
          <w:szCs w:val="24"/>
        </w:rPr>
        <w:t xml:space="preserve">iz točke 2. ovoga stavka </w:t>
      </w:r>
      <w:r w:rsidRPr="0079622B">
        <w:rPr>
          <w:rFonts w:ascii="Times New Roman" w:hAnsi="Times New Roman"/>
          <w:noProof/>
          <w:sz w:val="24"/>
          <w:szCs w:val="24"/>
        </w:rPr>
        <w:t>na potvrdi u digitalnom obliku (napredan elektronički pečat koji je izrađen pomoću kvalificiranoga sredstva za izradu elektroničkoga pečata i koji se temelji na kvalificiranom certifikatu za elektronički pečat)</w:t>
      </w:r>
    </w:p>
    <w:p w14:paraId="2C032406" w14:textId="75EB77A6" w:rsidR="00164CB2" w:rsidRPr="0079622B" w:rsidRDefault="00164CB2" w:rsidP="00A7352F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grafičku zaštitu ispisanoga dokumenta za dokazivanje izvornosti i vjerodostojnosti (sustavna višeslojna grafička zaštita koja je oblikovana prema pravilima struke, opisana i evidentirana uzorkom).</w:t>
      </w:r>
    </w:p>
    <w:p w14:paraId="0F89C303" w14:textId="209D17B8" w:rsidR="00164CB2" w:rsidRPr="0079622B" w:rsidRDefault="00164CB2" w:rsidP="00A7352F">
      <w:pPr>
        <w:pStyle w:val="ListParagraph"/>
        <w:numPr>
          <w:ilvl w:val="0"/>
          <w:numId w:val="2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Uz potvrdu iz stavka 1. ovoga članka polazniku se izdaje dopunska isprava o programu cjeloživotnog obrazovanja koja, uz podatke iz prethodnoga stavka ovoga članka (uz naznaku naziva: DOPUNSKA ISPRAVA O PROGRAMU) sadržava i podatke iz prijedloga programa, odnosno ishode učenja i kratki opis sadržaja te postignuti uspjeh polaznika.</w:t>
      </w:r>
    </w:p>
    <w:p w14:paraId="330B12D9" w14:textId="5C163EEB" w:rsidR="00164CB2" w:rsidRPr="0079622B" w:rsidRDefault="00164CB2" w:rsidP="00A7352F">
      <w:pPr>
        <w:pStyle w:val="ListParagraph"/>
        <w:numPr>
          <w:ilvl w:val="0"/>
          <w:numId w:val="2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Ispisana dopunska isprava o programu izdaje se uz ispisanu potvrdu, a uz potvrdu izdanu u digitalnom obliku izdaje se dopunska isprava o programu u digitalnom obliku i s kvalificiranim elektroničkim pečatom. Digitalni oblik nije namijenjen za ispis nego isključivo za uporabu u elektroničkom formatu. </w:t>
      </w:r>
    </w:p>
    <w:p w14:paraId="35EFDBE1" w14:textId="77777777" w:rsidR="00D06897" w:rsidRPr="0079622B" w:rsidRDefault="00164CB2" w:rsidP="00A7352F">
      <w:pPr>
        <w:pStyle w:val="ListParagraph"/>
        <w:numPr>
          <w:ilvl w:val="0"/>
          <w:numId w:val="27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Za združene programe cjeloživotnog obrazovanja izdaje se jedinstvena potvrda koja, uz podatke iz stavka 2. ovoga članka, sadržava puni naziv i sjedište te potpise čelnika i pečate svih visokih učilišta koj</w:t>
      </w:r>
      <w:r w:rsidR="007E1D7C" w:rsidRPr="0079622B">
        <w:rPr>
          <w:rFonts w:ascii="Times New Roman" w:hAnsi="Times New Roman" w:cs="Times New Roman"/>
          <w:sz w:val="24"/>
          <w:szCs w:val="24"/>
        </w:rPr>
        <w:t>a</w:t>
      </w:r>
      <w:r w:rsidRPr="0079622B">
        <w:rPr>
          <w:rFonts w:ascii="Times New Roman" w:hAnsi="Times New Roman" w:cs="Times New Roman"/>
          <w:sz w:val="24"/>
          <w:szCs w:val="24"/>
        </w:rPr>
        <w:t xml:space="preserve"> sudjeluju u izvođenju programa.</w:t>
      </w:r>
    </w:p>
    <w:p w14:paraId="61775ADA" w14:textId="15103524" w:rsidR="00D06897" w:rsidRPr="0079622B" w:rsidRDefault="00D06897" w:rsidP="00E36354">
      <w:pPr>
        <w:tabs>
          <w:tab w:val="left" w:pos="1134"/>
        </w:tabs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Članak </w:t>
      </w:r>
      <w:r w:rsidR="00E36354" w:rsidRPr="0079622B">
        <w:rPr>
          <w:rFonts w:ascii="Times New Roman" w:hAnsi="Times New Roman" w:cs="Times New Roman"/>
          <w:sz w:val="24"/>
          <w:szCs w:val="24"/>
        </w:rPr>
        <w:t>30</w:t>
      </w:r>
      <w:r w:rsidRPr="0079622B">
        <w:rPr>
          <w:rFonts w:ascii="Times New Roman" w:hAnsi="Times New Roman" w:cs="Times New Roman"/>
          <w:sz w:val="24"/>
          <w:szCs w:val="24"/>
        </w:rPr>
        <w:t>.</w:t>
      </w:r>
    </w:p>
    <w:p w14:paraId="27FE0DE3" w14:textId="7F156099" w:rsidR="009378CC" w:rsidRPr="0079622B" w:rsidRDefault="00D06897" w:rsidP="00A7352F">
      <w:pPr>
        <w:pStyle w:val="ListParagraph"/>
        <w:numPr>
          <w:ilvl w:val="0"/>
          <w:numId w:val="29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lastRenderedPageBreak/>
        <w:t xml:space="preserve">Polazniku programa cjeloživotnog obrazovanja </w:t>
      </w:r>
      <w:r w:rsidR="009378CC" w:rsidRPr="0079622B">
        <w:rPr>
          <w:rFonts w:ascii="Times New Roman" w:hAnsi="Times New Roman" w:cs="Times New Roman"/>
          <w:sz w:val="24"/>
          <w:szCs w:val="24"/>
        </w:rPr>
        <w:t xml:space="preserve">bez ECTS bodova nakon završetka programa Fakultet izdaje </w:t>
      </w:r>
      <w:r w:rsidR="00592376" w:rsidRPr="0079622B">
        <w:rPr>
          <w:rFonts w:ascii="Times New Roman" w:hAnsi="Times New Roman" w:cs="Times New Roman"/>
          <w:sz w:val="24"/>
          <w:szCs w:val="24"/>
        </w:rPr>
        <w:t>potvrd</w:t>
      </w:r>
      <w:r w:rsidR="00592376">
        <w:rPr>
          <w:rFonts w:ascii="Times New Roman" w:hAnsi="Times New Roman" w:cs="Times New Roman"/>
          <w:sz w:val="24"/>
          <w:szCs w:val="24"/>
        </w:rPr>
        <w:t>u</w:t>
      </w:r>
      <w:r w:rsidR="00592376" w:rsidRPr="0079622B">
        <w:rPr>
          <w:rFonts w:ascii="Times New Roman" w:hAnsi="Times New Roman" w:cs="Times New Roman"/>
          <w:sz w:val="24"/>
          <w:szCs w:val="24"/>
        </w:rPr>
        <w:t xml:space="preserve"> </w:t>
      </w:r>
      <w:r w:rsidR="009378CC" w:rsidRPr="0079622B">
        <w:rPr>
          <w:rFonts w:ascii="Times New Roman" w:hAnsi="Times New Roman" w:cs="Times New Roman"/>
          <w:sz w:val="24"/>
          <w:szCs w:val="24"/>
        </w:rPr>
        <w:t xml:space="preserve">o sudjelovanju, odnosno </w:t>
      </w:r>
      <w:r w:rsidR="00592376" w:rsidRPr="0079622B">
        <w:rPr>
          <w:rFonts w:ascii="Times New Roman" w:hAnsi="Times New Roman" w:cs="Times New Roman"/>
          <w:sz w:val="24"/>
          <w:szCs w:val="24"/>
        </w:rPr>
        <w:t>potvrd</w:t>
      </w:r>
      <w:r w:rsidR="00592376">
        <w:rPr>
          <w:rFonts w:ascii="Times New Roman" w:hAnsi="Times New Roman" w:cs="Times New Roman"/>
          <w:sz w:val="24"/>
          <w:szCs w:val="24"/>
        </w:rPr>
        <w:t>u</w:t>
      </w:r>
      <w:r w:rsidR="00592376" w:rsidRPr="0079622B">
        <w:rPr>
          <w:rFonts w:ascii="Times New Roman" w:hAnsi="Times New Roman" w:cs="Times New Roman"/>
          <w:sz w:val="24"/>
          <w:szCs w:val="24"/>
        </w:rPr>
        <w:t xml:space="preserve"> </w:t>
      </w:r>
      <w:r w:rsidR="009378CC" w:rsidRPr="0079622B">
        <w:rPr>
          <w:rFonts w:ascii="Times New Roman" w:hAnsi="Times New Roman" w:cs="Times New Roman"/>
          <w:sz w:val="24"/>
          <w:szCs w:val="24"/>
        </w:rPr>
        <w:t>o postizanju ishoda učenja ako program uključuje provjeru postignutosti ishoda učenja i polaznik ih je postigao</w:t>
      </w:r>
      <w:r w:rsidR="00E714B1" w:rsidRPr="0079622B">
        <w:rPr>
          <w:rFonts w:ascii="Times New Roman" w:hAnsi="Times New Roman" w:cs="Times New Roman"/>
          <w:sz w:val="24"/>
          <w:szCs w:val="24"/>
        </w:rPr>
        <w:t>, u</w:t>
      </w:r>
      <w:r w:rsidR="009378CC" w:rsidRPr="0079622B">
        <w:rPr>
          <w:rFonts w:ascii="Times New Roman" w:hAnsi="Times New Roman" w:cs="Times New Roman"/>
          <w:sz w:val="24"/>
          <w:szCs w:val="24"/>
        </w:rPr>
        <w:t xml:space="preserve"> potpisanom i ovjerenom ispisu</w:t>
      </w:r>
      <w:r w:rsidR="001F5AA9">
        <w:rPr>
          <w:rFonts w:ascii="Times New Roman" w:hAnsi="Times New Roman" w:cs="Times New Roman"/>
          <w:sz w:val="24"/>
          <w:szCs w:val="24"/>
        </w:rPr>
        <w:t>.</w:t>
      </w:r>
      <w:r w:rsidR="009378CC" w:rsidRPr="007962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C0620" w14:textId="64E6F4C4" w:rsidR="00D06897" w:rsidRPr="0079622B" w:rsidRDefault="00D06897" w:rsidP="00A7352F">
      <w:pPr>
        <w:pStyle w:val="ListParagraph"/>
        <w:numPr>
          <w:ilvl w:val="0"/>
          <w:numId w:val="29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Potvrda </w:t>
      </w:r>
      <w:r w:rsidR="00FA63AA" w:rsidRPr="0079622B">
        <w:rPr>
          <w:rFonts w:ascii="Times New Roman" w:hAnsi="Times New Roman" w:cs="Times New Roman"/>
          <w:sz w:val="24"/>
          <w:szCs w:val="24"/>
        </w:rPr>
        <w:t>iz stavka 1. ovoga članka</w:t>
      </w:r>
      <w:r w:rsidRPr="0079622B">
        <w:rPr>
          <w:rFonts w:ascii="Times New Roman" w:hAnsi="Times New Roman" w:cs="Times New Roman"/>
          <w:sz w:val="24"/>
          <w:szCs w:val="24"/>
        </w:rPr>
        <w:t xml:space="preserve"> sadržava sljedeće podatke: </w:t>
      </w:r>
    </w:p>
    <w:p w14:paraId="0DF3BA71" w14:textId="36E48B92" w:rsidR="00D06897" w:rsidRPr="0079622B" w:rsidRDefault="00D06897" w:rsidP="00A7352F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naziv: Republika Hrvatska</w:t>
      </w:r>
      <w:r w:rsidR="007F3BD2" w:rsidRPr="0079622B">
        <w:rPr>
          <w:rFonts w:ascii="Times New Roman" w:hAnsi="Times New Roman"/>
          <w:noProof/>
          <w:sz w:val="24"/>
          <w:szCs w:val="24"/>
        </w:rPr>
        <w:t>,</w:t>
      </w:r>
      <w:r w:rsidRPr="0079622B">
        <w:rPr>
          <w:rFonts w:ascii="Times New Roman" w:hAnsi="Times New Roman"/>
          <w:noProof/>
          <w:sz w:val="24"/>
          <w:szCs w:val="24"/>
        </w:rPr>
        <w:t xml:space="preserve"> i grb </w:t>
      </w:r>
    </w:p>
    <w:p w14:paraId="5A443919" w14:textId="1F516FD2" w:rsidR="00D06897" w:rsidRPr="0079622B" w:rsidRDefault="00D06897" w:rsidP="00A7352F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grb Sveučilišta i grb Fakulteta ako Fakultet samostalno izvodi program cjeloživotnog obrazovanja</w:t>
      </w:r>
      <w:r w:rsidR="00592376">
        <w:rPr>
          <w:rFonts w:ascii="Times New Roman" w:hAnsi="Times New Roman"/>
          <w:noProof/>
          <w:sz w:val="24"/>
          <w:szCs w:val="24"/>
        </w:rPr>
        <w:t>,</w:t>
      </w:r>
      <w:r w:rsidRPr="0079622B">
        <w:rPr>
          <w:rFonts w:ascii="Times New Roman" w:hAnsi="Times New Roman"/>
          <w:noProof/>
          <w:sz w:val="24"/>
          <w:szCs w:val="24"/>
        </w:rPr>
        <w:t xml:space="preserve"> odnosno grb svih sastavnica ili grb drugih visokih učilišta koji sudjeluju u izvođenju programa (ako je riječ o združenom programu) odnosno po potrebi i drugih vanjskih partnera</w:t>
      </w:r>
    </w:p>
    <w:p w14:paraId="064F48D4" w14:textId="77777777" w:rsidR="00D06897" w:rsidRPr="0079622B" w:rsidRDefault="00D06897" w:rsidP="00A7352F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naziv nositelja programa i sjedište: Sveučilište u Zagrebu Prirodoslovno-matematički fakultet, Horvatovac 102a, Zagreb</w:t>
      </w:r>
    </w:p>
    <w:p w14:paraId="2AA9B134" w14:textId="7147FF3E" w:rsidR="00D06897" w:rsidRPr="0079622B" w:rsidRDefault="00D06897" w:rsidP="00A7352F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naziv: POTVRDA</w:t>
      </w:r>
      <w:r w:rsidR="00FA63AA" w:rsidRPr="0079622B">
        <w:rPr>
          <w:rFonts w:ascii="Times New Roman" w:hAnsi="Times New Roman"/>
          <w:noProof/>
          <w:sz w:val="24"/>
          <w:szCs w:val="24"/>
        </w:rPr>
        <w:t xml:space="preserve"> O SUDJELOVANJU odnosno POTVRDA O POSTIZANJU ISHODA UČENJA (za program koji </w:t>
      </w:r>
      <w:r w:rsidR="00FA63AA" w:rsidRPr="0079622B">
        <w:rPr>
          <w:rFonts w:ascii="Times New Roman" w:hAnsi="Times New Roman" w:cs="Times New Roman"/>
          <w:sz w:val="24"/>
          <w:szCs w:val="24"/>
        </w:rPr>
        <w:t>uključuje provjeru postignutosti ishoda učenja i polaznik ih je postigao)</w:t>
      </w:r>
    </w:p>
    <w:p w14:paraId="4AFFD69B" w14:textId="77777777" w:rsidR="00D06897" w:rsidRPr="0079622B" w:rsidRDefault="00D06897" w:rsidP="00A7352F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OIB, ime i prezime polaznika </w:t>
      </w:r>
    </w:p>
    <w:p w14:paraId="53D8D36C" w14:textId="77777777" w:rsidR="00D06897" w:rsidRPr="0079622B" w:rsidRDefault="00D06897" w:rsidP="00A7352F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datum, mjesto i država rođenja polaznika </w:t>
      </w:r>
    </w:p>
    <w:p w14:paraId="4033AB47" w14:textId="77777777" w:rsidR="00D06897" w:rsidRPr="0079622B" w:rsidRDefault="00D06897" w:rsidP="00A7352F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naziv završenoga programa cjeloživotnog obrazovanja </w:t>
      </w:r>
    </w:p>
    <w:p w14:paraId="193EA2DB" w14:textId="77777777" w:rsidR="00D06897" w:rsidRPr="0079622B" w:rsidRDefault="00D06897" w:rsidP="00A7352F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trajanje programa (u satima)</w:t>
      </w:r>
    </w:p>
    <w:p w14:paraId="00FCB6EC" w14:textId="7167407C" w:rsidR="00B45F7A" w:rsidRPr="0079622B" w:rsidRDefault="00D06897" w:rsidP="00A7352F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razinu </w:t>
      </w:r>
      <w:r w:rsidR="003E4AA5" w:rsidRPr="0079622B">
        <w:rPr>
          <w:rFonts w:ascii="Times New Roman" w:hAnsi="Times New Roman"/>
          <w:noProof/>
          <w:sz w:val="24"/>
          <w:szCs w:val="24"/>
        </w:rPr>
        <w:t>programa</w:t>
      </w:r>
      <w:r w:rsidRPr="0079622B">
        <w:rPr>
          <w:rFonts w:ascii="Times New Roman" w:hAnsi="Times New Roman"/>
          <w:noProof/>
          <w:sz w:val="24"/>
          <w:szCs w:val="24"/>
        </w:rPr>
        <w:t xml:space="preserve"> prema HKO-u</w:t>
      </w:r>
      <w:r w:rsidR="00D134BA">
        <w:rPr>
          <w:rFonts w:ascii="Times New Roman" w:hAnsi="Times New Roman"/>
          <w:noProof/>
          <w:sz w:val="24"/>
          <w:szCs w:val="24"/>
        </w:rPr>
        <w:t xml:space="preserve"> (ako je primjenjivo)</w:t>
      </w:r>
      <w:r w:rsidR="00B45F7A" w:rsidRPr="0079622B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295376FF" w14:textId="4DDD5AB0" w:rsidR="00D06897" w:rsidRPr="0079622B" w:rsidRDefault="00B45F7A" w:rsidP="00A7352F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ishode učenja programa</w:t>
      </w:r>
    </w:p>
    <w:p w14:paraId="0208DB99" w14:textId="2BA5B48D" w:rsidR="00D06897" w:rsidRPr="0079622B" w:rsidRDefault="00D06897" w:rsidP="00A7352F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trajanje valjanosti (trajno ili za određeno razdoblje nakon certifikacije)</w:t>
      </w:r>
      <w:r w:rsidR="00B45F7A" w:rsidRPr="0079622B">
        <w:rPr>
          <w:rFonts w:ascii="Times New Roman" w:hAnsi="Times New Roman"/>
          <w:noProof/>
          <w:sz w:val="24"/>
          <w:szCs w:val="24"/>
        </w:rPr>
        <w:t xml:space="preserve"> (ako je primjenjivo)</w:t>
      </w:r>
    </w:p>
    <w:p w14:paraId="28DD3096" w14:textId="77777777" w:rsidR="00D06897" w:rsidRPr="0079622B" w:rsidRDefault="00D06897" w:rsidP="00A7352F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broj, mjesto i datum izdavanja potvrde </w:t>
      </w:r>
    </w:p>
    <w:p w14:paraId="5AF08D9C" w14:textId="6A4557E8" w:rsidR="00D06897" w:rsidRPr="001F5AA9" w:rsidRDefault="00D06897" w:rsidP="00A7352F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vlastoručne potpis(e) čelnika i pečat(e) sastavnice/-a iz točke 2. ovoga stavka na ispisanoj tiskanoj potvrdi</w:t>
      </w:r>
      <w:r w:rsidR="001F5AA9">
        <w:rPr>
          <w:rFonts w:ascii="Times New Roman" w:hAnsi="Times New Roman"/>
          <w:noProof/>
          <w:sz w:val="24"/>
          <w:szCs w:val="24"/>
        </w:rPr>
        <w:t>.</w:t>
      </w:r>
    </w:p>
    <w:p w14:paraId="1CB77113" w14:textId="77777777" w:rsidR="00D06897" w:rsidRPr="001F5AA9" w:rsidRDefault="00D06897" w:rsidP="00A7352F">
      <w:pPr>
        <w:pStyle w:val="ListParagraph"/>
        <w:numPr>
          <w:ilvl w:val="0"/>
          <w:numId w:val="29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Za združene programe cjeloživotnog obrazovanja izdaje se jedinstvena potvrda koja, uz podatke iz stavka 2. ovoga članka, sadržava puni naziv i sjedište </w:t>
      </w:r>
      <w:r w:rsidRPr="001F5AA9">
        <w:rPr>
          <w:rFonts w:ascii="Times New Roman" w:hAnsi="Times New Roman" w:cs="Times New Roman"/>
          <w:sz w:val="24"/>
          <w:szCs w:val="24"/>
        </w:rPr>
        <w:t>te potpise čelnika i pečate svih visokih učilišta koja sudjeluju u izvođenju programa.</w:t>
      </w:r>
    </w:p>
    <w:p w14:paraId="5D878352" w14:textId="77777777" w:rsidR="00CE181A" w:rsidRPr="0079622B" w:rsidRDefault="00DC0264" w:rsidP="00CE181A">
      <w:pPr>
        <w:pStyle w:val="ListParagraph"/>
        <w:spacing w:before="120" w:after="12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22B">
        <w:rPr>
          <w:rFonts w:ascii="Times New Roman" w:hAnsi="Times New Roman" w:cs="Times New Roman"/>
          <w:b/>
          <w:bCs/>
          <w:sz w:val="24"/>
          <w:szCs w:val="24"/>
        </w:rPr>
        <w:t xml:space="preserve">VIII. </w:t>
      </w:r>
      <w:r w:rsidR="00CE181A" w:rsidRPr="0079622B">
        <w:rPr>
          <w:rFonts w:ascii="Times New Roman" w:hAnsi="Times New Roman" w:cs="Times New Roman"/>
          <w:b/>
          <w:bCs/>
          <w:sz w:val="24"/>
          <w:szCs w:val="24"/>
        </w:rPr>
        <w:t xml:space="preserve">EVIDENCIJA POLAZNIKA I IZDANIH ISPRAVA O ZAVRŠENOM </w:t>
      </w:r>
    </w:p>
    <w:p w14:paraId="35EA2430" w14:textId="32C5BBD4" w:rsidR="00DC0264" w:rsidRPr="0079622B" w:rsidRDefault="00CE181A" w:rsidP="00CE181A">
      <w:pPr>
        <w:pStyle w:val="ListParagraph"/>
        <w:spacing w:before="120" w:after="120" w:line="276" w:lineRule="auto"/>
        <w:ind w:left="36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22B">
        <w:rPr>
          <w:rFonts w:ascii="Times New Roman" w:hAnsi="Times New Roman" w:cs="Times New Roman"/>
          <w:b/>
          <w:bCs/>
          <w:sz w:val="24"/>
          <w:szCs w:val="24"/>
        </w:rPr>
        <w:t>PROGRAMU</w:t>
      </w:r>
    </w:p>
    <w:p w14:paraId="727B1A7A" w14:textId="1DBAF48D" w:rsidR="00DC0264" w:rsidRPr="0079622B" w:rsidRDefault="00DC0264" w:rsidP="00214D4F">
      <w:pPr>
        <w:pStyle w:val="ListParagraph"/>
        <w:spacing w:before="120" w:after="120" w:line="276" w:lineRule="auto"/>
        <w:ind w:left="36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Članak </w:t>
      </w:r>
      <w:r w:rsidR="00E36354" w:rsidRPr="0079622B">
        <w:rPr>
          <w:rFonts w:ascii="Times New Roman" w:hAnsi="Times New Roman" w:cs="Times New Roman"/>
          <w:sz w:val="24"/>
          <w:szCs w:val="24"/>
        </w:rPr>
        <w:t>31</w:t>
      </w:r>
      <w:r w:rsidRPr="0079622B">
        <w:rPr>
          <w:rFonts w:ascii="Times New Roman" w:hAnsi="Times New Roman" w:cs="Times New Roman"/>
          <w:sz w:val="24"/>
          <w:szCs w:val="24"/>
        </w:rPr>
        <w:t>.</w:t>
      </w:r>
    </w:p>
    <w:p w14:paraId="18214234" w14:textId="1BDB1C87" w:rsidR="00BD0D4B" w:rsidRPr="0079622B" w:rsidRDefault="00BD0D4B" w:rsidP="00A7352F">
      <w:pPr>
        <w:pStyle w:val="ListParagraph"/>
        <w:numPr>
          <w:ilvl w:val="0"/>
          <w:numId w:val="31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Fakultet je dužan voditi evidenciju polaznika programa cjeloživotnog obrazovanja i izdanih isprava o završetku programa s ECTS bodovima odnosno o sudjelovanju ili </w:t>
      </w:r>
      <w:r w:rsidR="00A52877" w:rsidRPr="0079622B">
        <w:rPr>
          <w:rFonts w:ascii="Times New Roman" w:hAnsi="Times New Roman" w:cs="Times New Roman"/>
          <w:sz w:val="24"/>
          <w:szCs w:val="24"/>
        </w:rPr>
        <w:t>postizanju</w:t>
      </w:r>
      <w:r w:rsidRPr="0079622B">
        <w:rPr>
          <w:rFonts w:ascii="Times New Roman" w:hAnsi="Times New Roman" w:cs="Times New Roman"/>
          <w:sz w:val="24"/>
          <w:szCs w:val="24"/>
        </w:rPr>
        <w:t xml:space="preserve"> ishoda učenja na programima bez ECTS bodova</w:t>
      </w:r>
      <w:r w:rsidR="003108F0" w:rsidRPr="0079622B">
        <w:rPr>
          <w:rFonts w:ascii="Times New Roman" w:hAnsi="Times New Roman" w:cs="Times New Roman"/>
          <w:sz w:val="24"/>
          <w:szCs w:val="24"/>
        </w:rPr>
        <w:t xml:space="preserve"> (dalje: Evidencija</w:t>
      </w:r>
      <w:r w:rsidR="00C4654C" w:rsidRPr="0079622B">
        <w:rPr>
          <w:rFonts w:ascii="Times New Roman" w:hAnsi="Times New Roman" w:cs="Times New Roman"/>
          <w:sz w:val="24"/>
          <w:szCs w:val="24"/>
        </w:rPr>
        <w:t xml:space="preserve"> polaznika i isprava</w:t>
      </w:r>
      <w:r w:rsidR="003108F0" w:rsidRPr="0079622B">
        <w:rPr>
          <w:rFonts w:ascii="Times New Roman" w:hAnsi="Times New Roman" w:cs="Times New Roman"/>
          <w:sz w:val="24"/>
          <w:szCs w:val="24"/>
        </w:rPr>
        <w:t>)</w:t>
      </w:r>
      <w:r w:rsidRPr="0079622B">
        <w:rPr>
          <w:rFonts w:ascii="Times New Roman" w:hAnsi="Times New Roman" w:cs="Times New Roman"/>
          <w:sz w:val="24"/>
          <w:szCs w:val="24"/>
        </w:rPr>
        <w:t>.</w:t>
      </w:r>
      <w:r w:rsidR="003108F0" w:rsidRPr="0079622B">
        <w:rPr>
          <w:rFonts w:ascii="Times New Roman" w:hAnsi="Times New Roman" w:cs="Times New Roman"/>
          <w:sz w:val="24"/>
          <w:szCs w:val="24"/>
        </w:rPr>
        <w:t xml:space="preserve"> Evidencija </w:t>
      </w:r>
      <w:r w:rsidR="00C4654C" w:rsidRPr="0079622B">
        <w:rPr>
          <w:rFonts w:ascii="Times New Roman" w:hAnsi="Times New Roman" w:cs="Times New Roman"/>
          <w:sz w:val="24"/>
          <w:szCs w:val="24"/>
        </w:rPr>
        <w:t xml:space="preserve">polaznika i isprava </w:t>
      </w:r>
      <w:r w:rsidR="003108F0" w:rsidRPr="0079622B">
        <w:rPr>
          <w:rFonts w:ascii="Times New Roman" w:hAnsi="Times New Roman" w:cs="Times New Roman"/>
          <w:sz w:val="24"/>
          <w:szCs w:val="24"/>
        </w:rPr>
        <w:t xml:space="preserve">vodi </w:t>
      </w:r>
      <w:r w:rsidR="00C4654C" w:rsidRPr="0079622B">
        <w:rPr>
          <w:rFonts w:ascii="Times New Roman" w:hAnsi="Times New Roman" w:cs="Times New Roman"/>
          <w:sz w:val="24"/>
          <w:szCs w:val="24"/>
        </w:rPr>
        <w:t xml:space="preserve">se </w:t>
      </w:r>
      <w:r w:rsidR="003108F0" w:rsidRPr="0079622B">
        <w:rPr>
          <w:rFonts w:ascii="Times New Roman" w:hAnsi="Times New Roman" w:cs="Times New Roman"/>
          <w:sz w:val="24"/>
          <w:szCs w:val="24"/>
        </w:rPr>
        <w:t>u digitalnom informacijskom sustavu</w:t>
      </w:r>
      <w:r w:rsidR="00C4654C" w:rsidRPr="0079622B">
        <w:rPr>
          <w:rFonts w:ascii="Times New Roman" w:hAnsi="Times New Roman" w:cs="Times New Roman"/>
          <w:sz w:val="24"/>
          <w:szCs w:val="24"/>
        </w:rPr>
        <w:t xml:space="preserve"> Fakulteta</w:t>
      </w:r>
      <w:r w:rsidR="003108F0" w:rsidRPr="0079622B">
        <w:rPr>
          <w:rFonts w:ascii="Times New Roman" w:hAnsi="Times New Roman" w:cs="Times New Roman"/>
          <w:sz w:val="24"/>
          <w:szCs w:val="24"/>
        </w:rPr>
        <w:t>.</w:t>
      </w:r>
    </w:p>
    <w:p w14:paraId="7BB117E1" w14:textId="56486EC0" w:rsidR="00C4654C" w:rsidRPr="0079622B" w:rsidRDefault="00A52877" w:rsidP="00A7352F">
      <w:pPr>
        <w:pStyle w:val="ListParagraph"/>
        <w:numPr>
          <w:ilvl w:val="0"/>
          <w:numId w:val="31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lastRenderedPageBreak/>
        <w:t xml:space="preserve">Evidenciju </w:t>
      </w:r>
      <w:r w:rsidR="00C4654C" w:rsidRPr="0079622B">
        <w:rPr>
          <w:rFonts w:ascii="Times New Roman" w:hAnsi="Times New Roman" w:cs="Times New Roman"/>
          <w:sz w:val="24"/>
          <w:szCs w:val="24"/>
        </w:rPr>
        <w:t xml:space="preserve">polaznika i isprava za pojedini program </w:t>
      </w:r>
      <w:r w:rsidRPr="0079622B">
        <w:rPr>
          <w:rFonts w:ascii="Times New Roman" w:hAnsi="Times New Roman" w:cs="Times New Roman"/>
          <w:sz w:val="24"/>
          <w:szCs w:val="24"/>
        </w:rPr>
        <w:t xml:space="preserve">vodi </w:t>
      </w:r>
      <w:r w:rsidR="00751349">
        <w:rPr>
          <w:rFonts w:ascii="Times New Roman" w:hAnsi="Times New Roman" w:cs="Times New Roman"/>
          <w:sz w:val="24"/>
          <w:szCs w:val="24"/>
        </w:rPr>
        <w:t xml:space="preserve">ustrojstvena jedinica nadležna </w:t>
      </w:r>
      <w:r w:rsidRPr="0079622B">
        <w:rPr>
          <w:rFonts w:ascii="Times New Roman" w:hAnsi="Times New Roman" w:cs="Times New Roman"/>
          <w:sz w:val="24"/>
          <w:szCs w:val="24"/>
        </w:rPr>
        <w:t xml:space="preserve">za studente </w:t>
      </w:r>
      <w:r w:rsidR="00195D23" w:rsidRPr="0079622B">
        <w:rPr>
          <w:rFonts w:ascii="Times New Roman" w:hAnsi="Times New Roman" w:cs="Times New Roman"/>
          <w:sz w:val="24"/>
          <w:szCs w:val="24"/>
        </w:rPr>
        <w:t>o</w:t>
      </w:r>
      <w:r w:rsidRPr="0079622B">
        <w:rPr>
          <w:rFonts w:ascii="Times New Roman" w:hAnsi="Times New Roman" w:cs="Times New Roman"/>
          <w:sz w:val="24"/>
          <w:szCs w:val="24"/>
        </w:rPr>
        <w:t xml:space="preserve">dsjeka </w:t>
      </w:r>
      <w:r w:rsidR="00CF41EE" w:rsidRPr="0079622B">
        <w:rPr>
          <w:rFonts w:ascii="Times New Roman" w:hAnsi="Times New Roman" w:cs="Times New Roman"/>
          <w:sz w:val="24"/>
          <w:szCs w:val="24"/>
        </w:rPr>
        <w:t xml:space="preserve">Fakulteta </w:t>
      </w:r>
      <w:r w:rsidRPr="0079622B">
        <w:rPr>
          <w:rFonts w:ascii="Times New Roman" w:hAnsi="Times New Roman" w:cs="Times New Roman"/>
          <w:sz w:val="24"/>
          <w:szCs w:val="24"/>
        </w:rPr>
        <w:t>koji je izvoditelj programa.</w:t>
      </w:r>
    </w:p>
    <w:p w14:paraId="3D9B3757" w14:textId="438EA70B" w:rsidR="00BD0D4B" w:rsidRPr="0079622B" w:rsidRDefault="00BD0D4B" w:rsidP="00A7352F">
      <w:pPr>
        <w:pStyle w:val="ListParagraph"/>
        <w:numPr>
          <w:ilvl w:val="0"/>
          <w:numId w:val="31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Evidencija </w:t>
      </w:r>
      <w:r w:rsidR="007A7027" w:rsidRPr="0079622B">
        <w:rPr>
          <w:rFonts w:ascii="Times New Roman" w:hAnsi="Times New Roman" w:cs="Times New Roman"/>
          <w:sz w:val="24"/>
          <w:szCs w:val="24"/>
        </w:rPr>
        <w:t xml:space="preserve">polaznika i isprava </w:t>
      </w:r>
      <w:r w:rsidRPr="0079622B">
        <w:rPr>
          <w:rFonts w:ascii="Times New Roman" w:hAnsi="Times New Roman" w:cs="Times New Roman"/>
          <w:sz w:val="24"/>
          <w:szCs w:val="24"/>
        </w:rPr>
        <w:t>sadržava:</w:t>
      </w:r>
    </w:p>
    <w:p w14:paraId="06A6EC76" w14:textId="2B64FCF5" w:rsidR="00BD0D4B" w:rsidRPr="0079622B" w:rsidRDefault="00BD0D4B" w:rsidP="00A7352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naziv i vrstu programa (program s ili bez ECTS bodova)</w:t>
      </w:r>
    </w:p>
    <w:p w14:paraId="4CCA14E7" w14:textId="3246DDB6" w:rsidR="00BD0D4B" w:rsidRPr="0079622B" w:rsidRDefault="00BD0D4B" w:rsidP="00A7352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datum upisa polaznika</w:t>
      </w:r>
    </w:p>
    <w:p w14:paraId="7F90B7EF" w14:textId="1902B355" w:rsidR="00BD0D4B" w:rsidRPr="0079622B" w:rsidRDefault="00BD0D4B" w:rsidP="00A7352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OIB te ime i prezime polaznika</w:t>
      </w:r>
    </w:p>
    <w:p w14:paraId="6DED39BE" w14:textId="5FFC6EC1" w:rsidR="00BD0D4B" w:rsidRPr="0079622B" w:rsidRDefault="00BD0D4B" w:rsidP="00A7352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podatke o ostvarenim ishodima učenja polaznika</w:t>
      </w:r>
    </w:p>
    <w:p w14:paraId="7361047B" w14:textId="77777777" w:rsidR="0014121B" w:rsidRPr="0079622B" w:rsidRDefault="00BD0D4B" w:rsidP="00A7352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datum završetka programa</w:t>
      </w:r>
    </w:p>
    <w:p w14:paraId="68B66BBE" w14:textId="47FD84EF" w:rsidR="0014121B" w:rsidRPr="0079622B" w:rsidRDefault="0014121B" w:rsidP="00A7352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jedinstvenu evidencijsku oznaku izdane isprave o završetku programa odnosno sudjelovanju i datum njezina izdavanja (ako je primjenjivo)</w:t>
      </w:r>
    </w:p>
    <w:p w14:paraId="54C02569" w14:textId="77777777" w:rsidR="00213186" w:rsidRPr="0079622B" w:rsidRDefault="00BD0D4B" w:rsidP="00A7352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ostale relevantne podatke o polazniku </w:t>
      </w:r>
      <w:r w:rsidR="00213186" w:rsidRPr="0079622B">
        <w:rPr>
          <w:rFonts w:ascii="Times New Roman" w:hAnsi="Times New Roman"/>
          <w:noProof/>
          <w:sz w:val="24"/>
          <w:szCs w:val="24"/>
        </w:rPr>
        <w:t xml:space="preserve">i/ili izdanoj ispravi </w:t>
      </w:r>
      <w:r w:rsidRPr="0079622B">
        <w:rPr>
          <w:rFonts w:ascii="Times New Roman" w:hAnsi="Times New Roman"/>
          <w:noProof/>
          <w:sz w:val="24"/>
          <w:szCs w:val="24"/>
        </w:rPr>
        <w:t>(ako je primjenjivo).</w:t>
      </w:r>
    </w:p>
    <w:p w14:paraId="4C189D53" w14:textId="1BDA4156" w:rsidR="00213186" w:rsidRPr="0079622B" w:rsidRDefault="00213186" w:rsidP="00642354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22B">
        <w:rPr>
          <w:rFonts w:ascii="Times New Roman" w:hAnsi="Times New Roman" w:cs="Times New Roman"/>
          <w:b/>
          <w:bCs/>
          <w:sz w:val="24"/>
          <w:szCs w:val="24"/>
        </w:rPr>
        <w:t>IX. EVALUACIJA IZVOĐENJA PROGRAMA</w:t>
      </w:r>
    </w:p>
    <w:p w14:paraId="675848B9" w14:textId="41F8335D" w:rsidR="00213186" w:rsidRPr="0079622B" w:rsidRDefault="00213186" w:rsidP="00815041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Članak 3</w:t>
      </w:r>
      <w:r w:rsidR="00E36354" w:rsidRPr="0079622B">
        <w:rPr>
          <w:rFonts w:ascii="Times New Roman" w:hAnsi="Times New Roman" w:cs="Times New Roman"/>
          <w:sz w:val="24"/>
          <w:szCs w:val="24"/>
        </w:rPr>
        <w:t>2</w:t>
      </w:r>
      <w:r w:rsidRPr="0079622B">
        <w:rPr>
          <w:rFonts w:ascii="Times New Roman" w:hAnsi="Times New Roman" w:cs="Times New Roman"/>
          <w:sz w:val="24"/>
          <w:szCs w:val="24"/>
        </w:rPr>
        <w:t>.</w:t>
      </w:r>
    </w:p>
    <w:p w14:paraId="33FB11B1" w14:textId="7BE9C9CA" w:rsidR="00F56E92" w:rsidRPr="0079622B" w:rsidRDefault="00782D99" w:rsidP="00A7352F">
      <w:pPr>
        <w:pStyle w:val="ListParagraph"/>
        <w:numPr>
          <w:ilvl w:val="0"/>
          <w:numId w:val="33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  <w:lang w:eastAsia="hr-HR"/>
        </w:rPr>
      </w:pPr>
      <w:r w:rsidRPr="0079622B">
        <w:rPr>
          <w:rFonts w:ascii="Times New Roman" w:eastAsia="Times New Roman" w:hAnsi="Times New Roman"/>
          <w:noProof/>
          <w:sz w:val="24"/>
          <w:szCs w:val="24"/>
          <w:lang w:eastAsia="hr-HR"/>
        </w:rPr>
        <w:t xml:space="preserve">Fakultet </w:t>
      </w:r>
      <w:r w:rsidR="003571E3">
        <w:rPr>
          <w:rFonts w:ascii="Times New Roman" w:eastAsia="Times New Roman" w:hAnsi="Times New Roman"/>
          <w:noProof/>
          <w:sz w:val="24"/>
          <w:szCs w:val="24"/>
          <w:lang w:eastAsia="hr-HR"/>
        </w:rPr>
        <w:t>provodi</w:t>
      </w:r>
      <w:r w:rsidR="00F56E92" w:rsidRPr="0079622B">
        <w:rPr>
          <w:rFonts w:ascii="Times New Roman" w:eastAsia="Times New Roman" w:hAnsi="Times New Roman"/>
          <w:noProof/>
          <w:sz w:val="24"/>
          <w:szCs w:val="24"/>
          <w:lang w:eastAsia="hr-HR"/>
        </w:rPr>
        <w:t xml:space="preserve"> evaluaciju i praćenje kvalitete izvođenja programa</w:t>
      </w:r>
      <w:r w:rsidR="002B7272" w:rsidRPr="0079622B">
        <w:rPr>
          <w:rFonts w:ascii="Times New Roman" w:eastAsia="Times New Roman" w:hAnsi="Times New Roman"/>
          <w:noProof/>
          <w:sz w:val="24"/>
          <w:szCs w:val="24"/>
          <w:lang w:eastAsia="hr-HR"/>
        </w:rPr>
        <w:t xml:space="preserve"> cjeloživotnog obrazovanja</w:t>
      </w:r>
      <w:r w:rsidR="00F56E92" w:rsidRPr="0079622B">
        <w:rPr>
          <w:rFonts w:ascii="Times New Roman" w:eastAsia="Times New Roman" w:hAnsi="Times New Roman"/>
          <w:noProof/>
          <w:sz w:val="24"/>
          <w:szCs w:val="24"/>
          <w:lang w:eastAsia="hr-HR"/>
        </w:rPr>
        <w:t>, što uključuje:</w:t>
      </w:r>
    </w:p>
    <w:p w14:paraId="41E28619" w14:textId="58F9F4C0" w:rsidR="00F56E92" w:rsidRPr="0079622B" w:rsidRDefault="00F56E92" w:rsidP="00A7352F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interes polaznika odnosno posjećenost programa</w:t>
      </w:r>
      <w:r w:rsidR="00DF32EF" w:rsidRPr="0079622B">
        <w:rPr>
          <w:rFonts w:ascii="Times New Roman" w:hAnsi="Times New Roman"/>
          <w:noProof/>
          <w:sz w:val="24"/>
          <w:szCs w:val="24"/>
        </w:rPr>
        <w:t xml:space="preserve"> (broj polaznika i drugi podatci)</w:t>
      </w:r>
    </w:p>
    <w:p w14:paraId="2A3F3BE9" w14:textId="7B0CBEFD" w:rsidR="00F56E92" w:rsidRPr="0079622B" w:rsidRDefault="00F56E92" w:rsidP="00A7352F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prolaznost</w:t>
      </w:r>
      <w:r w:rsidR="002B7272" w:rsidRPr="0079622B">
        <w:rPr>
          <w:rFonts w:ascii="Times New Roman" w:hAnsi="Times New Roman"/>
          <w:noProof/>
          <w:sz w:val="24"/>
          <w:szCs w:val="24"/>
        </w:rPr>
        <w:t xml:space="preserve"> na </w:t>
      </w:r>
      <w:r w:rsidRPr="0079622B">
        <w:rPr>
          <w:rFonts w:ascii="Times New Roman" w:hAnsi="Times New Roman"/>
          <w:noProof/>
          <w:sz w:val="24"/>
          <w:szCs w:val="24"/>
        </w:rPr>
        <w:t xml:space="preserve">programu s ECTS bodovima odnosno programu </w:t>
      </w:r>
      <w:r w:rsidR="002B7272" w:rsidRPr="0079622B">
        <w:rPr>
          <w:rFonts w:ascii="Times New Roman" w:hAnsi="Times New Roman"/>
          <w:noProof/>
          <w:sz w:val="24"/>
          <w:szCs w:val="24"/>
        </w:rPr>
        <w:t>bez ECTS bodova u</w:t>
      </w:r>
      <w:r w:rsidRPr="0079622B">
        <w:rPr>
          <w:rFonts w:ascii="Times New Roman" w:hAnsi="Times New Roman"/>
          <w:noProof/>
          <w:sz w:val="24"/>
          <w:szCs w:val="24"/>
        </w:rPr>
        <w:t xml:space="preserve"> kojem se provodi provjera postignutosti ishoda učenja</w:t>
      </w:r>
    </w:p>
    <w:p w14:paraId="08D0D2BB" w14:textId="43631834" w:rsidR="0058270E" w:rsidRPr="0079622B" w:rsidRDefault="0058270E" w:rsidP="00A7352F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popis izvođača nastave i podatke o održanoj nastavi</w:t>
      </w:r>
    </w:p>
    <w:p w14:paraId="22B9DAD2" w14:textId="77777777" w:rsidR="0058270E" w:rsidRPr="0079622B" w:rsidRDefault="00F56E92" w:rsidP="00A7352F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  <w:lang w:eastAsia="hr-HR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evaluaciju programa i izvođača nastave od </w:t>
      </w:r>
      <w:r w:rsidR="002B7272" w:rsidRPr="0079622B">
        <w:rPr>
          <w:rFonts w:ascii="Times New Roman" w:hAnsi="Times New Roman"/>
          <w:noProof/>
          <w:sz w:val="24"/>
          <w:szCs w:val="24"/>
        </w:rPr>
        <w:t xml:space="preserve">strane </w:t>
      </w:r>
      <w:r w:rsidRPr="0079622B">
        <w:rPr>
          <w:rFonts w:ascii="Times New Roman" w:hAnsi="Times New Roman"/>
          <w:noProof/>
          <w:sz w:val="24"/>
          <w:szCs w:val="24"/>
        </w:rPr>
        <w:t xml:space="preserve">polaznika (dobivene putem anonimnih anketa ili na drugi </w:t>
      </w:r>
      <w:r w:rsidR="000115C7" w:rsidRPr="0079622B">
        <w:rPr>
          <w:rFonts w:ascii="Times New Roman" w:hAnsi="Times New Roman"/>
          <w:noProof/>
          <w:sz w:val="24"/>
          <w:szCs w:val="24"/>
        </w:rPr>
        <w:t>primjereni</w:t>
      </w:r>
      <w:r w:rsidR="002B7272" w:rsidRPr="0079622B">
        <w:rPr>
          <w:rFonts w:ascii="Times New Roman" w:hAnsi="Times New Roman"/>
          <w:noProof/>
          <w:sz w:val="24"/>
          <w:szCs w:val="24"/>
        </w:rPr>
        <w:t xml:space="preserve"> </w:t>
      </w:r>
      <w:r w:rsidRPr="0079622B">
        <w:rPr>
          <w:rFonts w:ascii="Times New Roman" w:hAnsi="Times New Roman"/>
          <w:noProof/>
          <w:sz w:val="24"/>
          <w:szCs w:val="24"/>
        </w:rPr>
        <w:t>način) ili od korisničkih institucija odnosno tržišta rada</w:t>
      </w:r>
    </w:p>
    <w:p w14:paraId="5641C3A2" w14:textId="5303F87F" w:rsidR="00F56E92" w:rsidRPr="0079622B" w:rsidRDefault="0058270E" w:rsidP="00A7352F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  <w:lang w:eastAsia="hr-HR"/>
        </w:rPr>
      </w:pPr>
      <w:r w:rsidRPr="0079622B">
        <w:rPr>
          <w:rFonts w:ascii="Times New Roman" w:hAnsi="Times New Roman"/>
          <w:noProof/>
          <w:sz w:val="24"/>
          <w:szCs w:val="24"/>
        </w:rPr>
        <w:t>podatke o prihodima i troškovima izvedbe programa (financijski podaci)</w:t>
      </w:r>
      <w:r w:rsidR="00F56E92" w:rsidRPr="0079622B">
        <w:rPr>
          <w:rFonts w:ascii="Times New Roman" w:hAnsi="Times New Roman"/>
          <w:noProof/>
          <w:sz w:val="24"/>
          <w:szCs w:val="24"/>
        </w:rPr>
        <w:t>.</w:t>
      </w:r>
    </w:p>
    <w:p w14:paraId="0D469149" w14:textId="2804C84F" w:rsidR="00213186" w:rsidRPr="0079622B" w:rsidRDefault="000115C7" w:rsidP="00A7352F">
      <w:pPr>
        <w:pStyle w:val="ListParagraph"/>
        <w:numPr>
          <w:ilvl w:val="0"/>
          <w:numId w:val="33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Evaluaciju iz točke </w:t>
      </w:r>
      <w:r w:rsidR="001D5229">
        <w:rPr>
          <w:rFonts w:ascii="Times New Roman" w:hAnsi="Times New Roman" w:cs="Times New Roman"/>
          <w:sz w:val="24"/>
          <w:szCs w:val="24"/>
        </w:rPr>
        <w:t>4</w:t>
      </w:r>
      <w:r w:rsidRPr="0079622B">
        <w:rPr>
          <w:rFonts w:ascii="Times New Roman" w:hAnsi="Times New Roman" w:cs="Times New Roman"/>
          <w:sz w:val="24"/>
          <w:szCs w:val="24"/>
        </w:rPr>
        <w:t>. stavka 1. ovoga članka koordinira voditelj programa</w:t>
      </w:r>
      <w:r w:rsidR="00213186" w:rsidRPr="007962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E14FCD" w14:textId="18D75E28" w:rsidR="00CF41EE" w:rsidRPr="0079622B" w:rsidRDefault="006C7E1B" w:rsidP="00A7352F">
      <w:pPr>
        <w:pStyle w:val="ListParagraph"/>
        <w:numPr>
          <w:ilvl w:val="0"/>
          <w:numId w:val="33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Voditelj programa dužan je u roku od </w:t>
      </w:r>
      <w:r w:rsidR="00B83300" w:rsidRPr="0079622B">
        <w:rPr>
          <w:rFonts w:ascii="Times New Roman" w:hAnsi="Times New Roman" w:cs="Times New Roman"/>
          <w:sz w:val="24"/>
          <w:szCs w:val="24"/>
        </w:rPr>
        <w:t>3</w:t>
      </w:r>
      <w:r w:rsidRPr="0079622B">
        <w:rPr>
          <w:rFonts w:ascii="Times New Roman" w:hAnsi="Times New Roman" w:cs="Times New Roman"/>
          <w:sz w:val="24"/>
          <w:szCs w:val="24"/>
        </w:rPr>
        <w:t xml:space="preserve">0 dana od dana završetka </w:t>
      </w:r>
      <w:r w:rsidR="004A4FD9" w:rsidRPr="0079622B">
        <w:rPr>
          <w:rFonts w:ascii="Times New Roman" w:hAnsi="Times New Roman" w:cs="Times New Roman"/>
          <w:sz w:val="24"/>
          <w:szCs w:val="24"/>
        </w:rPr>
        <w:t xml:space="preserve">obrazovnih aktivnosti programa </w:t>
      </w:r>
      <w:r w:rsidR="00355169" w:rsidRPr="0079622B">
        <w:rPr>
          <w:rFonts w:ascii="Times New Roman" w:hAnsi="Times New Roman" w:cs="Times New Roman"/>
          <w:sz w:val="24"/>
          <w:szCs w:val="24"/>
        </w:rPr>
        <w:t>Radnoj skupini odsjeka koji je izvoditelj programa</w:t>
      </w:r>
      <w:r w:rsidRPr="0079622B">
        <w:rPr>
          <w:rFonts w:ascii="Times New Roman" w:hAnsi="Times New Roman" w:cs="Times New Roman"/>
          <w:sz w:val="24"/>
          <w:szCs w:val="24"/>
        </w:rPr>
        <w:t xml:space="preserve"> dostaviti pisano izvješće </w:t>
      </w:r>
      <w:r w:rsidR="004A4FD9" w:rsidRPr="0079622B">
        <w:rPr>
          <w:rFonts w:ascii="Times New Roman" w:hAnsi="Times New Roman" w:cs="Times New Roman"/>
          <w:sz w:val="24"/>
          <w:szCs w:val="24"/>
        </w:rPr>
        <w:t>o izvođenju programa koj</w:t>
      </w:r>
      <w:r w:rsidR="00B83300" w:rsidRPr="0079622B">
        <w:rPr>
          <w:rFonts w:ascii="Times New Roman" w:hAnsi="Times New Roman" w:cs="Times New Roman"/>
          <w:sz w:val="24"/>
          <w:szCs w:val="24"/>
        </w:rPr>
        <w:t>e</w:t>
      </w:r>
      <w:r w:rsidR="004A4FD9" w:rsidRPr="0079622B">
        <w:rPr>
          <w:rFonts w:ascii="Times New Roman" w:hAnsi="Times New Roman" w:cs="Times New Roman"/>
          <w:sz w:val="24"/>
          <w:szCs w:val="24"/>
        </w:rPr>
        <w:t xml:space="preserve"> sadrži</w:t>
      </w:r>
      <w:r w:rsidR="00DF32EF" w:rsidRPr="0079622B">
        <w:rPr>
          <w:rFonts w:ascii="Times New Roman" w:hAnsi="Times New Roman" w:cs="Times New Roman"/>
          <w:sz w:val="24"/>
          <w:szCs w:val="24"/>
        </w:rPr>
        <w:t xml:space="preserve"> podatke iz stavka 1. ovoga članka i njihovu analizu.</w:t>
      </w:r>
    </w:p>
    <w:p w14:paraId="10F78EBF" w14:textId="3B9B8A9A" w:rsidR="00355169" w:rsidRPr="0079622B" w:rsidRDefault="00355169" w:rsidP="00A7352F">
      <w:pPr>
        <w:pStyle w:val="ListParagraph"/>
        <w:numPr>
          <w:ilvl w:val="0"/>
          <w:numId w:val="33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Radna skupina </w:t>
      </w:r>
      <w:r w:rsidR="004F0869">
        <w:rPr>
          <w:rFonts w:ascii="Times New Roman" w:hAnsi="Times New Roman" w:cs="Times New Roman"/>
          <w:sz w:val="24"/>
          <w:szCs w:val="24"/>
        </w:rPr>
        <w:t xml:space="preserve">odsjeka </w:t>
      </w:r>
      <w:r w:rsidR="0058270E" w:rsidRPr="0079622B">
        <w:rPr>
          <w:rFonts w:ascii="Times New Roman" w:hAnsi="Times New Roman" w:cs="Times New Roman"/>
          <w:sz w:val="24"/>
          <w:szCs w:val="24"/>
        </w:rPr>
        <w:t>dužn</w:t>
      </w:r>
      <w:r w:rsidRPr="0079622B">
        <w:rPr>
          <w:rFonts w:ascii="Times New Roman" w:hAnsi="Times New Roman" w:cs="Times New Roman"/>
          <w:sz w:val="24"/>
          <w:szCs w:val="24"/>
        </w:rPr>
        <w:t>a je</w:t>
      </w:r>
      <w:r w:rsidR="0058270E" w:rsidRPr="0079622B">
        <w:rPr>
          <w:rFonts w:ascii="Times New Roman" w:hAnsi="Times New Roman" w:cs="Times New Roman"/>
          <w:sz w:val="24"/>
          <w:szCs w:val="24"/>
        </w:rPr>
        <w:t xml:space="preserve"> analizirati izvješće iz stavka 3. ovoga članka i kontinuirano predlagati mjere za unapređenje kvalitete programa.</w:t>
      </w:r>
      <w:r w:rsidRPr="007962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02830" w14:textId="7B5B8058" w:rsidR="00851845" w:rsidRPr="0079622B" w:rsidRDefault="00851845" w:rsidP="0079622B">
      <w:pPr>
        <w:spacing w:before="120" w:after="120" w:line="276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hr-HR"/>
        </w:rPr>
      </w:pPr>
      <w:r w:rsidRPr="0079622B">
        <w:rPr>
          <w:rFonts w:ascii="Times New Roman" w:eastAsia="Times New Roman" w:hAnsi="Times New Roman"/>
          <w:b/>
          <w:noProof/>
          <w:sz w:val="24"/>
          <w:szCs w:val="24"/>
          <w:lang w:eastAsia="hr-HR"/>
        </w:rPr>
        <w:t>X. JAVNOST PODATAKA O PROGRAMIMA CJELOŽIVOTNOG OBRAZOVANJA</w:t>
      </w:r>
    </w:p>
    <w:p w14:paraId="211AA3D5" w14:textId="42336582" w:rsidR="00851845" w:rsidRPr="0079622B" w:rsidRDefault="00851845" w:rsidP="00851845">
      <w:pPr>
        <w:spacing w:before="120" w:after="120" w:line="276" w:lineRule="auto"/>
        <w:rPr>
          <w:rFonts w:ascii="Times New Roman" w:eastAsia="Times New Roman" w:hAnsi="Times New Roman"/>
          <w:b/>
          <w:noProof/>
          <w:sz w:val="24"/>
          <w:szCs w:val="24"/>
          <w:lang w:eastAsia="hr-HR"/>
        </w:rPr>
      </w:pPr>
      <w:r w:rsidRPr="0079622B">
        <w:rPr>
          <w:rFonts w:ascii="Times New Roman" w:eastAsia="Times New Roman" w:hAnsi="Times New Roman"/>
          <w:b/>
          <w:noProof/>
          <w:sz w:val="24"/>
          <w:szCs w:val="24"/>
          <w:lang w:eastAsia="hr-HR"/>
        </w:rPr>
        <w:t xml:space="preserve">Baza programa cjeloživotnog obrazovanja </w:t>
      </w:r>
      <w:r w:rsidR="00EE1DA4" w:rsidRPr="0079622B">
        <w:rPr>
          <w:rFonts w:ascii="Times New Roman" w:eastAsia="Times New Roman" w:hAnsi="Times New Roman"/>
          <w:b/>
          <w:noProof/>
          <w:sz w:val="24"/>
          <w:szCs w:val="24"/>
          <w:lang w:eastAsia="hr-HR"/>
        </w:rPr>
        <w:t>Fakulteta</w:t>
      </w:r>
    </w:p>
    <w:p w14:paraId="6A58E75D" w14:textId="04599A82" w:rsidR="00EE1DA4" w:rsidRPr="0079622B" w:rsidRDefault="00EE1DA4" w:rsidP="00CF50E1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Članak 3</w:t>
      </w:r>
      <w:r w:rsidR="00E36354" w:rsidRPr="0079622B">
        <w:rPr>
          <w:rFonts w:ascii="Times New Roman" w:hAnsi="Times New Roman" w:cs="Times New Roman"/>
          <w:sz w:val="24"/>
          <w:szCs w:val="24"/>
        </w:rPr>
        <w:t>3</w:t>
      </w:r>
      <w:r w:rsidRPr="0079622B">
        <w:rPr>
          <w:rFonts w:ascii="Times New Roman" w:hAnsi="Times New Roman" w:cs="Times New Roman"/>
          <w:sz w:val="24"/>
          <w:szCs w:val="24"/>
        </w:rPr>
        <w:t>.</w:t>
      </w:r>
    </w:p>
    <w:p w14:paraId="49916592" w14:textId="77777777" w:rsidR="00985BED" w:rsidRPr="0079622B" w:rsidRDefault="00EE1DA4" w:rsidP="00A7352F">
      <w:pPr>
        <w:pStyle w:val="ListParagraph"/>
        <w:numPr>
          <w:ilvl w:val="0"/>
          <w:numId w:val="3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Baza </w:t>
      </w:r>
      <w:r w:rsidR="00CF50E1" w:rsidRPr="0079622B">
        <w:rPr>
          <w:rFonts w:ascii="Times New Roman" w:hAnsi="Times New Roman" w:cs="Times New Roman"/>
          <w:sz w:val="24"/>
          <w:szCs w:val="24"/>
        </w:rPr>
        <w:t xml:space="preserve">programa cjeloživotnog obrazovanja Fakulteta </w:t>
      </w:r>
      <w:r w:rsidRPr="0079622B">
        <w:rPr>
          <w:rFonts w:ascii="Times New Roman" w:hAnsi="Times New Roman" w:cs="Times New Roman"/>
          <w:sz w:val="24"/>
          <w:szCs w:val="24"/>
        </w:rPr>
        <w:t xml:space="preserve">je evidencija svih programa cjeloživotnoga obrazovanja </w:t>
      </w:r>
      <w:r w:rsidR="00CF50E1" w:rsidRPr="0079622B">
        <w:rPr>
          <w:rFonts w:ascii="Times New Roman" w:hAnsi="Times New Roman" w:cs="Times New Roman"/>
          <w:sz w:val="24"/>
          <w:szCs w:val="24"/>
        </w:rPr>
        <w:t>kojima je F</w:t>
      </w:r>
      <w:r w:rsidRPr="0079622B">
        <w:rPr>
          <w:rFonts w:ascii="Times New Roman" w:hAnsi="Times New Roman" w:cs="Times New Roman"/>
          <w:sz w:val="24"/>
          <w:szCs w:val="24"/>
        </w:rPr>
        <w:t>akultet</w:t>
      </w:r>
      <w:r w:rsidR="00CF50E1" w:rsidRPr="0079622B">
        <w:rPr>
          <w:rFonts w:ascii="Times New Roman" w:hAnsi="Times New Roman" w:cs="Times New Roman"/>
          <w:sz w:val="24"/>
          <w:szCs w:val="24"/>
        </w:rPr>
        <w:t xml:space="preserve"> nositelj ili </w:t>
      </w:r>
      <w:proofErr w:type="spellStart"/>
      <w:r w:rsidR="00CF50E1" w:rsidRPr="0079622B">
        <w:rPr>
          <w:rFonts w:ascii="Times New Roman" w:hAnsi="Times New Roman" w:cs="Times New Roman"/>
          <w:sz w:val="24"/>
          <w:szCs w:val="24"/>
        </w:rPr>
        <w:t>sunositelj</w:t>
      </w:r>
      <w:proofErr w:type="spellEnd"/>
      <w:r w:rsidR="00CF50E1" w:rsidRPr="0079622B">
        <w:rPr>
          <w:rFonts w:ascii="Times New Roman" w:hAnsi="Times New Roman" w:cs="Times New Roman"/>
          <w:sz w:val="24"/>
          <w:szCs w:val="24"/>
        </w:rPr>
        <w:t xml:space="preserve"> (za združene programe cjeloživotnog obrazovanja)</w:t>
      </w:r>
      <w:r w:rsidR="00985BED" w:rsidRPr="007962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C5FFE9" w14:textId="25EC5622" w:rsidR="00CF50E1" w:rsidRPr="0079622B" w:rsidRDefault="00985BED" w:rsidP="00A7352F">
      <w:pPr>
        <w:pStyle w:val="ListParagraph"/>
        <w:numPr>
          <w:ilvl w:val="0"/>
          <w:numId w:val="3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lastRenderedPageBreak/>
        <w:t>Baza iz stavka 1. ovoga članka v</w:t>
      </w:r>
      <w:r w:rsidR="002C001F" w:rsidRPr="0079622B">
        <w:rPr>
          <w:rFonts w:ascii="Times New Roman" w:hAnsi="Times New Roman" w:cs="Times New Roman"/>
          <w:sz w:val="24"/>
          <w:szCs w:val="24"/>
        </w:rPr>
        <w:t>odi se u elektroničkom obliku</w:t>
      </w:r>
      <w:r w:rsidRPr="0079622B">
        <w:rPr>
          <w:rFonts w:ascii="Times New Roman" w:hAnsi="Times New Roman" w:cs="Times New Roman"/>
          <w:sz w:val="24"/>
          <w:szCs w:val="24"/>
        </w:rPr>
        <w:t xml:space="preserve"> i objavljuje se na mrežnim stranicama Fakulteta</w:t>
      </w:r>
      <w:r w:rsidR="00CF50E1" w:rsidRPr="0079622B">
        <w:rPr>
          <w:rFonts w:ascii="Times New Roman" w:hAnsi="Times New Roman" w:cs="Times New Roman"/>
          <w:sz w:val="24"/>
          <w:szCs w:val="24"/>
        </w:rPr>
        <w:t>.</w:t>
      </w:r>
    </w:p>
    <w:p w14:paraId="76EAAE23" w14:textId="77777777" w:rsidR="00985BED" w:rsidRPr="0079622B" w:rsidRDefault="00EE1DA4" w:rsidP="00A7352F">
      <w:pPr>
        <w:pStyle w:val="ListParagraph"/>
        <w:numPr>
          <w:ilvl w:val="0"/>
          <w:numId w:val="3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Programi cjeloživotnog obrazovanja evidentiraju se u Bazi </w:t>
      </w:r>
      <w:r w:rsidR="00195D23" w:rsidRPr="0079622B">
        <w:rPr>
          <w:rFonts w:ascii="Times New Roman" w:hAnsi="Times New Roman" w:cs="Times New Roman"/>
          <w:sz w:val="24"/>
          <w:szCs w:val="24"/>
        </w:rPr>
        <w:t xml:space="preserve">iz stavka 1. ovoga članka </w:t>
      </w:r>
      <w:r w:rsidR="00985BED" w:rsidRPr="0079622B">
        <w:rPr>
          <w:rFonts w:ascii="Times New Roman" w:hAnsi="Times New Roman" w:cs="Times New Roman"/>
          <w:sz w:val="24"/>
          <w:szCs w:val="24"/>
        </w:rPr>
        <w:t xml:space="preserve">na način i </w:t>
      </w:r>
      <w:r w:rsidR="002C001F" w:rsidRPr="0079622B">
        <w:rPr>
          <w:rFonts w:ascii="Times New Roman" w:hAnsi="Times New Roman" w:cs="Times New Roman"/>
          <w:sz w:val="24"/>
          <w:szCs w:val="24"/>
        </w:rPr>
        <w:t>u skladu s odredbama ovoga Pravilnika</w:t>
      </w:r>
      <w:r w:rsidRPr="0079622B">
        <w:rPr>
          <w:rFonts w:ascii="Times New Roman" w:hAnsi="Times New Roman" w:cs="Times New Roman"/>
          <w:sz w:val="24"/>
          <w:szCs w:val="24"/>
        </w:rPr>
        <w:t>.</w:t>
      </w:r>
    </w:p>
    <w:p w14:paraId="17FCE97E" w14:textId="0A643F21" w:rsidR="00EE1DA4" w:rsidRPr="0079622B" w:rsidRDefault="00EE1DA4" w:rsidP="00A7352F">
      <w:pPr>
        <w:pStyle w:val="ListParagraph"/>
        <w:numPr>
          <w:ilvl w:val="0"/>
          <w:numId w:val="3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Baza </w:t>
      </w:r>
      <w:r w:rsidR="00985BED" w:rsidRPr="0079622B">
        <w:rPr>
          <w:rFonts w:ascii="Times New Roman" w:hAnsi="Times New Roman" w:cs="Times New Roman"/>
          <w:sz w:val="24"/>
          <w:szCs w:val="24"/>
        </w:rPr>
        <w:t xml:space="preserve">iz stavka 1. ovoga članka </w:t>
      </w:r>
      <w:r w:rsidRPr="0079622B">
        <w:rPr>
          <w:rFonts w:ascii="Times New Roman" w:hAnsi="Times New Roman" w:cs="Times New Roman"/>
          <w:sz w:val="24"/>
          <w:szCs w:val="24"/>
        </w:rPr>
        <w:t>sadržava sljedeće podatke</w:t>
      </w:r>
      <w:r w:rsidR="0062590D" w:rsidRPr="0079622B">
        <w:rPr>
          <w:rFonts w:ascii="Times New Roman" w:hAnsi="Times New Roman" w:cs="Times New Roman"/>
          <w:sz w:val="24"/>
          <w:szCs w:val="24"/>
        </w:rPr>
        <w:t xml:space="preserve"> o svakom prihvaćenom programu cjeloživotnog obrazovanja Fakulteta</w:t>
      </w:r>
      <w:r w:rsidRPr="0079622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9638F9" w14:textId="3B6E6AC3" w:rsidR="00EE1DA4" w:rsidRPr="0079622B" w:rsidRDefault="00EE1DA4" w:rsidP="00A7352F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naziv programa </w:t>
      </w:r>
    </w:p>
    <w:p w14:paraId="0A149D20" w14:textId="62DD4D09" w:rsidR="00EE1DA4" w:rsidRPr="0079622B" w:rsidRDefault="00EE1DA4" w:rsidP="00A7352F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naziv</w:t>
      </w:r>
      <w:r w:rsidR="0062590D" w:rsidRPr="0079622B">
        <w:rPr>
          <w:rFonts w:ascii="Times New Roman" w:hAnsi="Times New Roman"/>
          <w:noProof/>
          <w:sz w:val="24"/>
          <w:szCs w:val="24"/>
        </w:rPr>
        <w:t>e</w:t>
      </w:r>
      <w:r w:rsidRPr="0079622B">
        <w:rPr>
          <w:rFonts w:ascii="Times New Roman" w:hAnsi="Times New Roman"/>
          <w:noProof/>
          <w:sz w:val="24"/>
          <w:szCs w:val="24"/>
        </w:rPr>
        <w:t xml:space="preserve"> nositelja i izvoditelja programa </w:t>
      </w:r>
    </w:p>
    <w:p w14:paraId="53DC80FB" w14:textId="02B8D991" w:rsidR="00EE1DA4" w:rsidRPr="0079622B" w:rsidRDefault="00EE1DA4" w:rsidP="00A7352F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naziv</w:t>
      </w:r>
      <w:r w:rsidR="0062590D" w:rsidRPr="0079622B">
        <w:rPr>
          <w:rFonts w:ascii="Times New Roman" w:hAnsi="Times New Roman"/>
          <w:noProof/>
          <w:sz w:val="24"/>
          <w:szCs w:val="24"/>
        </w:rPr>
        <w:t>e</w:t>
      </w:r>
      <w:r w:rsidRPr="0079622B">
        <w:rPr>
          <w:rFonts w:ascii="Times New Roman" w:hAnsi="Times New Roman"/>
          <w:noProof/>
          <w:sz w:val="24"/>
          <w:szCs w:val="24"/>
        </w:rPr>
        <w:t xml:space="preserve"> partnera programa (ako je primjenjivo) </w:t>
      </w:r>
    </w:p>
    <w:p w14:paraId="4D4D0B67" w14:textId="402B9419" w:rsidR="00EE1DA4" w:rsidRPr="0079622B" w:rsidRDefault="00EE1DA4" w:rsidP="00A7352F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trajanje programa u nastavnim satima </w:t>
      </w:r>
    </w:p>
    <w:p w14:paraId="1FBB4FAD" w14:textId="0A61B1C7" w:rsidR="00EE1DA4" w:rsidRPr="0079622B" w:rsidRDefault="00EE1DA4" w:rsidP="00A7352F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broj ECTS bodova (ako je primjenjivo) </w:t>
      </w:r>
    </w:p>
    <w:p w14:paraId="6FEC70D8" w14:textId="5E7DFB83" w:rsidR="00EE1DA4" w:rsidRPr="0079622B" w:rsidRDefault="00EE1DA4" w:rsidP="00A7352F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optimalan broj polaznika</w:t>
      </w:r>
    </w:p>
    <w:p w14:paraId="5CB1F5DE" w14:textId="3BD1E190" w:rsidR="00EE1DA4" w:rsidRPr="0079622B" w:rsidRDefault="00EE1DA4" w:rsidP="00A7352F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uvjete upisa na program </w:t>
      </w:r>
    </w:p>
    <w:p w14:paraId="4BC0241C" w14:textId="07B5E28D" w:rsidR="00EE1DA4" w:rsidRPr="0079622B" w:rsidRDefault="00EE1DA4" w:rsidP="00A7352F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>razinu djelomične kvalifikacije ili mikrokvalifikacije</w:t>
      </w:r>
      <w:r w:rsidR="009C39C9" w:rsidRPr="0079622B">
        <w:rPr>
          <w:rFonts w:ascii="Times New Roman" w:hAnsi="Times New Roman"/>
          <w:noProof/>
          <w:sz w:val="24"/>
          <w:szCs w:val="24"/>
        </w:rPr>
        <w:t xml:space="preserve"> odnosno razinu programa</w:t>
      </w:r>
      <w:r w:rsidRPr="0079622B">
        <w:rPr>
          <w:rFonts w:ascii="Times New Roman" w:hAnsi="Times New Roman"/>
          <w:noProof/>
          <w:sz w:val="24"/>
          <w:szCs w:val="24"/>
        </w:rPr>
        <w:t xml:space="preserve"> prema HKO-u (ako je primjenjivo) </w:t>
      </w:r>
    </w:p>
    <w:p w14:paraId="2B2305FC" w14:textId="5182E31A" w:rsidR="00EE1DA4" w:rsidRPr="0079622B" w:rsidRDefault="00EE1DA4" w:rsidP="00A7352F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vrstu isprave koja se izdaje polazniku nakon završetka programa (potvrda o sudjelovanju ili završetku programa, dopunska isprava) </w:t>
      </w:r>
    </w:p>
    <w:p w14:paraId="79A95834" w14:textId="70DCD7E1" w:rsidR="00EE1DA4" w:rsidRPr="0079622B" w:rsidRDefault="00EE1DA4" w:rsidP="00A7352F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trajanje valjanosti isprave (trajno ili za određeno razdoblje nakon certifikacije) </w:t>
      </w:r>
    </w:p>
    <w:p w14:paraId="70A9C3EA" w14:textId="256559CC" w:rsidR="00EE1DA4" w:rsidRPr="0079622B" w:rsidRDefault="00EE1DA4" w:rsidP="00A7352F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datume upisa programa u Bazu i revizija programa </w:t>
      </w:r>
    </w:p>
    <w:p w14:paraId="3BCDE01E" w14:textId="019F5C09" w:rsidR="00EE1DA4" w:rsidRPr="0079622B" w:rsidRDefault="00EE1DA4" w:rsidP="00A7352F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status programa (aktivan, neaktivan) </w:t>
      </w:r>
    </w:p>
    <w:p w14:paraId="641BBF54" w14:textId="158EA18F" w:rsidR="00EE1DA4" w:rsidRPr="0079622B" w:rsidRDefault="00EE1DA4" w:rsidP="00A7352F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poveznicu na detaljan opis programa na mrežnoj stranici  </w:t>
      </w:r>
    </w:p>
    <w:p w14:paraId="1787F0F4" w14:textId="00FE0E68" w:rsidR="00EE1DA4" w:rsidRPr="0079622B" w:rsidRDefault="00EE1DA4" w:rsidP="00A7352F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79622B">
        <w:rPr>
          <w:rFonts w:ascii="Times New Roman" w:hAnsi="Times New Roman"/>
          <w:noProof/>
          <w:sz w:val="24"/>
          <w:szCs w:val="24"/>
        </w:rPr>
        <w:t xml:space="preserve">druge podatke potrebne za kvalitetno vođenje evidencije o programu. </w:t>
      </w:r>
    </w:p>
    <w:p w14:paraId="1DEFBDDA" w14:textId="716E0BD6" w:rsidR="00E0559D" w:rsidRPr="0079622B" w:rsidRDefault="00E0559D" w:rsidP="00A7352F">
      <w:pPr>
        <w:pStyle w:val="ListParagraph"/>
        <w:numPr>
          <w:ilvl w:val="0"/>
          <w:numId w:val="35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Fakultet je dužan u roku od 15 dana od dana donošenja odluke o promjenama podataka iz stavka </w:t>
      </w:r>
      <w:r w:rsidR="009728D9" w:rsidRPr="0079622B">
        <w:rPr>
          <w:rFonts w:ascii="Times New Roman" w:hAnsi="Times New Roman" w:cs="Times New Roman"/>
          <w:sz w:val="24"/>
          <w:szCs w:val="24"/>
        </w:rPr>
        <w:t>4</w:t>
      </w:r>
      <w:r w:rsidRPr="0079622B">
        <w:rPr>
          <w:rFonts w:ascii="Times New Roman" w:hAnsi="Times New Roman" w:cs="Times New Roman"/>
          <w:sz w:val="24"/>
          <w:szCs w:val="24"/>
        </w:rPr>
        <w:t>. ovoga članka Odboru za upravljanje kvalitetom Sveučilišta podnijeti zahtjev za promjenom podataka u Bazi programa cjeloživotnog obrazovanja Sveučilišta na odgovarajućem obrascu koji je objavljen na mrežnim stranicama Sveučilišta.</w:t>
      </w:r>
    </w:p>
    <w:p w14:paraId="3F5C3BFD" w14:textId="293629D6" w:rsidR="009F4FA8" w:rsidRPr="0079622B" w:rsidRDefault="00327DFD" w:rsidP="006554AC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22B">
        <w:rPr>
          <w:rFonts w:ascii="Times New Roman" w:hAnsi="Times New Roman" w:cs="Times New Roman"/>
          <w:b/>
          <w:bCs/>
          <w:sz w:val="24"/>
          <w:szCs w:val="24"/>
        </w:rPr>
        <w:t>Dostupnost informacija o programu cjeloživotnog obrazovanja</w:t>
      </w:r>
    </w:p>
    <w:p w14:paraId="18307692" w14:textId="12364B37" w:rsidR="00B97FC4" w:rsidRPr="0079622B" w:rsidRDefault="00B97FC4" w:rsidP="00B97FC4">
      <w:pPr>
        <w:spacing w:after="120" w:line="240" w:lineRule="auto"/>
        <w:jc w:val="center"/>
        <w:rPr>
          <w:rFonts w:ascii="Times New Roman" w:eastAsia="Times New Roman" w:hAnsi="Times New Roman"/>
          <w:bCs/>
          <w:noProof/>
          <w:sz w:val="24"/>
          <w:szCs w:val="24"/>
          <w:lang w:eastAsia="hr-HR"/>
        </w:rPr>
      </w:pPr>
      <w:r w:rsidRPr="0079622B">
        <w:rPr>
          <w:rFonts w:ascii="Times New Roman" w:eastAsia="Times New Roman" w:hAnsi="Times New Roman"/>
          <w:bCs/>
          <w:noProof/>
          <w:sz w:val="24"/>
          <w:szCs w:val="24"/>
          <w:lang w:eastAsia="hr-HR"/>
        </w:rPr>
        <w:t xml:space="preserve">Članak </w:t>
      </w:r>
      <w:r w:rsidR="009728D9" w:rsidRPr="0079622B">
        <w:rPr>
          <w:rFonts w:ascii="Times New Roman" w:eastAsia="Times New Roman" w:hAnsi="Times New Roman"/>
          <w:bCs/>
          <w:noProof/>
          <w:sz w:val="24"/>
          <w:szCs w:val="24"/>
          <w:lang w:eastAsia="hr-HR"/>
        </w:rPr>
        <w:t>34</w:t>
      </w:r>
      <w:r w:rsidRPr="0079622B">
        <w:rPr>
          <w:rFonts w:ascii="Times New Roman" w:eastAsia="Times New Roman" w:hAnsi="Times New Roman"/>
          <w:bCs/>
          <w:noProof/>
          <w:sz w:val="24"/>
          <w:szCs w:val="24"/>
          <w:lang w:eastAsia="hr-HR"/>
        </w:rPr>
        <w:t>.</w:t>
      </w:r>
    </w:p>
    <w:p w14:paraId="1641778A" w14:textId="65C30850" w:rsidR="00B97FC4" w:rsidRPr="0079622B" w:rsidRDefault="002D659C" w:rsidP="00A7352F">
      <w:pPr>
        <w:pStyle w:val="ListParagraph"/>
        <w:numPr>
          <w:ilvl w:val="0"/>
          <w:numId w:val="38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Fakultet</w:t>
      </w:r>
      <w:r w:rsidR="00B97FC4" w:rsidRPr="0079622B">
        <w:rPr>
          <w:rFonts w:ascii="Times New Roman" w:hAnsi="Times New Roman" w:cs="Times New Roman"/>
          <w:sz w:val="24"/>
          <w:szCs w:val="24"/>
        </w:rPr>
        <w:t xml:space="preserve"> je dužan objaviti osnovne informacije o programu cjeloživotnog obrazovanja na mrežnoj stranici</w:t>
      </w:r>
      <w:r w:rsidRPr="0079622B">
        <w:rPr>
          <w:rFonts w:ascii="Times New Roman" w:hAnsi="Times New Roman" w:cs="Times New Roman"/>
          <w:sz w:val="24"/>
          <w:szCs w:val="24"/>
        </w:rPr>
        <w:t xml:space="preserve"> Fakulteta i odsjeka izvoditelja programa</w:t>
      </w:r>
      <w:r w:rsidR="00B97FC4" w:rsidRPr="0079622B">
        <w:rPr>
          <w:rFonts w:ascii="Times New Roman" w:hAnsi="Times New Roman" w:cs="Times New Roman"/>
          <w:sz w:val="24"/>
          <w:szCs w:val="24"/>
        </w:rPr>
        <w:t>: naziv programa, naziv nositelja</w:t>
      </w:r>
      <w:r w:rsidRPr="0079622B">
        <w:rPr>
          <w:rFonts w:ascii="Times New Roman" w:hAnsi="Times New Roman" w:cs="Times New Roman"/>
          <w:sz w:val="24"/>
          <w:szCs w:val="24"/>
        </w:rPr>
        <w:t>,</w:t>
      </w:r>
      <w:r w:rsidR="00B97FC4" w:rsidRPr="0079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22B">
        <w:rPr>
          <w:rFonts w:ascii="Times New Roman" w:hAnsi="Times New Roman" w:cs="Times New Roman"/>
          <w:sz w:val="24"/>
          <w:szCs w:val="24"/>
        </w:rPr>
        <w:t>sunositelja</w:t>
      </w:r>
      <w:proofErr w:type="spellEnd"/>
      <w:r w:rsidRPr="0079622B">
        <w:rPr>
          <w:rFonts w:ascii="Times New Roman" w:hAnsi="Times New Roman" w:cs="Times New Roman"/>
          <w:sz w:val="24"/>
          <w:szCs w:val="24"/>
        </w:rPr>
        <w:t xml:space="preserve"> (za združene programe) </w:t>
      </w:r>
      <w:r w:rsidR="00B97FC4" w:rsidRPr="0079622B">
        <w:rPr>
          <w:rFonts w:ascii="Times New Roman" w:hAnsi="Times New Roman" w:cs="Times New Roman"/>
          <w:sz w:val="24"/>
          <w:szCs w:val="24"/>
        </w:rPr>
        <w:t>i izvoditelja programa, trajanje programa, broj ECTS bodova (ako je primjenjivo), uvjete upisa na program, detaljan opis i izvedbeni plan programa te druge važne informacije.</w:t>
      </w:r>
    </w:p>
    <w:p w14:paraId="68939AF5" w14:textId="77777777" w:rsidR="00B97FC4" w:rsidRPr="0079622B" w:rsidRDefault="00B97FC4" w:rsidP="00A7352F">
      <w:pPr>
        <w:pStyle w:val="ListParagraph"/>
        <w:numPr>
          <w:ilvl w:val="0"/>
          <w:numId w:val="38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Izvedbeni plan programa cjeloživotnog obrazovanja mora biti dostupan polaznicima najmanje sedam dana prije početka izvođenja.</w:t>
      </w:r>
    </w:p>
    <w:p w14:paraId="01ACA131" w14:textId="77777777" w:rsidR="00B97FC4" w:rsidRPr="0079622B" w:rsidRDefault="00B97FC4" w:rsidP="00A7352F">
      <w:pPr>
        <w:pStyle w:val="ListParagraph"/>
        <w:numPr>
          <w:ilvl w:val="0"/>
          <w:numId w:val="38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lastRenderedPageBreak/>
        <w:t>Izvedbenim planom utvrđuju se:</w:t>
      </w:r>
    </w:p>
    <w:p w14:paraId="728E2217" w14:textId="29F09002" w:rsidR="00DC3E32" w:rsidRPr="00DC3E32" w:rsidRDefault="00B97FC4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popis tema</w:t>
      </w:r>
      <w:r w:rsidR="00DC3E32">
        <w:rPr>
          <w:rFonts w:ascii="Times New Roman" w:hAnsi="Times New Roman" w:cs="Times New Roman"/>
          <w:sz w:val="24"/>
          <w:szCs w:val="24"/>
        </w:rPr>
        <w:t xml:space="preserve">, </w:t>
      </w:r>
      <w:r w:rsidRPr="0079622B">
        <w:rPr>
          <w:rFonts w:ascii="Times New Roman" w:hAnsi="Times New Roman" w:cs="Times New Roman"/>
          <w:sz w:val="24"/>
          <w:szCs w:val="24"/>
        </w:rPr>
        <w:t>izvođači nastave</w:t>
      </w:r>
      <w:r w:rsidR="00DC3E32">
        <w:rPr>
          <w:rFonts w:ascii="Times New Roman" w:hAnsi="Times New Roman" w:cs="Times New Roman"/>
          <w:sz w:val="24"/>
          <w:szCs w:val="24"/>
        </w:rPr>
        <w:t xml:space="preserve"> i literatura</w:t>
      </w:r>
    </w:p>
    <w:p w14:paraId="4F6E4630" w14:textId="00A3C836" w:rsidR="00B97FC4" w:rsidRPr="0079622B" w:rsidRDefault="00B97FC4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mjesto i </w:t>
      </w:r>
      <w:proofErr w:type="spellStart"/>
      <w:r w:rsidRPr="0079622B">
        <w:rPr>
          <w:rFonts w:ascii="Times New Roman" w:hAnsi="Times New Roman" w:cs="Times New Roman"/>
          <w:sz w:val="24"/>
          <w:szCs w:val="24"/>
        </w:rPr>
        <w:t>vremenik</w:t>
      </w:r>
      <w:proofErr w:type="spellEnd"/>
      <w:r w:rsidRPr="0079622B">
        <w:rPr>
          <w:rFonts w:ascii="Times New Roman" w:hAnsi="Times New Roman" w:cs="Times New Roman"/>
          <w:sz w:val="24"/>
          <w:szCs w:val="24"/>
        </w:rPr>
        <w:t xml:space="preserve"> izvođenja nastave odnosno poveznica za pristup programu koji se izvodi na daljinu</w:t>
      </w:r>
    </w:p>
    <w:p w14:paraId="548782F1" w14:textId="51C2A160" w:rsidR="00B97FC4" w:rsidRPr="0079622B" w:rsidRDefault="00B97FC4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termini </w:t>
      </w:r>
      <w:r w:rsidR="00DC3E32">
        <w:rPr>
          <w:rFonts w:ascii="Times New Roman" w:hAnsi="Times New Roman" w:cs="Times New Roman"/>
          <w:sz w:val="24"/>
          <w:szCs w:val="24"/>
        </w:rPr>
        <w:t xml:space="preserve">i način </w:t>
      </w:r>
      <w:r w:rsidRPr="0079622B">
        <w:rPr>
          <w:rFonts w:ascii="Times New Roman" w:hAnsi="Times New Roman" w:cs="Times New Roman"/>
          <w:sz w:val="24"/>
          <w:szCs w:val="24"/>
        </w:rPr>
        <w:t xml:space="preserve">provjere postignutosti ishoda učenja ako je predviđeno programom </w:t>
      </w:r>
    </w:p>
    <w:p w14:paraId="6DB739C8" w14:textId="77777777" w:rsidR="00B97FC4" w:rsidRPr="0079622B" w:rsidRDefault="00B97FC4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ostale važne obavijesti o izvođenju nastave.</w:t>
      </w:r>
    </w:p>
    <w:p w14:paraId="29308C84" w14:textId="7EF34515" w:rsidR="00B97FC4" w:rsidRPr="0079622B" w:rsidRDefault="00B97FC4" w:rsidP="00A7352F">
      <w:pPr>
        <w:pStyle w:val="ListParagraph"/>
        <w:numPr>
          <w:ilvl w:val="0"/>
          <w:numId w:val="38"/>
        </w:numPr>
        <w:spacing w:before="120" w:after="120" w:line="276" w:lineRule="auto"/>
        <w:ind w:left="454" w:hanging="454"/>
        <w:contextualSpacing w:val="0"/>
        <w:jc w:val="both"/>
        <w:rPr>
          <w:noProof/>
        </w:rPr>
      </w:pPr>
      <w:r w:rsidRPr="0079622B">
        <w:rPr>
          <w:rFonts w:ascii="Times New Roman" w:hAnsi="Times New Roman" w:cs="Times New Roman"/>
          <w:sz w:val="24"/>
          <w:szCs w:val="24"/>
        </w:rPr>
        <w:t>Ako se program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 upisuje u </w:t>
      </w:r>
      <w:r w:rsidR="002A68A7" w:rsidRPr="0079622B">
        <w:rPr>
          <w:rFonts w:ascii="Times New Roman" w:eastAsia="Times New Roman" w:hAnsi="Times New Roman"/>
          <w:noProof/>
          <w:sz w:val="24"/>
          <w:szCs w:val="24"/>
        </w:rPr>
        <w:t>R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egistar HKO-a, nositelj je dužan informacije iz članka 1</w:t>
      </w:r>
      <w:r w:rsidR="002A68A7" w:rsidRPr="0079622B">
        <w:rPr>
          <w:rFonts w:ascii="Times New Roman" w:eastAsia="Times New Roman" w:hAnsi="Times New Roman"/>
          <w:noProof/>
          <w:sz w:val="24"/>
          <w:szCs w:val="24"/>
        </w:rPr>
        <w:t>3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 xml:space="preserve">. stavaka 1., 3. i </w:t>
      </w:r>
      <w:r w:rsidR="002A68A7" w:rsidRPr="0079622B">
        <w:rPr>
          <w:rFonts w:ascii="Times New Roman" w:eastAsia="Times New Roman" w:hAnsi="Times New Roman"/>
          <w:noProof/>
          <w:sz w:val="24"/>
          <w:szCs w:val="24"/>
        </w:rPr>
        <w:t>4</w:t>
      </w:r>
      <w:r w:rsidRPr="0079622B">
        <w:rPr>
          <w:rFonts w:ascii="Times New Roman" w:eastAsia="Times New Roman" w:hAnsi="Times New Roman"/>
          <w:noProof/>
          <w:sz w:val="24"/>
          <w:szCs w:val="24"/>
        </w:rPr>
        <w:t>. ovoga Pravilnika objaviti na mrežnim stranicama.</w:t>
      </w:r>
    </w:p>
    <w:p w14:paraId="3CFB2C6E" w14:textId="3F94D90C" w:rsidR="00661B13" w:rsidRPr="0079622B" w:rsidRDefault="00661B13" w:rsidP="005B043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22B">
        <w:rPr>
          <w:rFonts w:ascii="Times New Roman" w:hAnsi="Times New Roman" w:cs="Times New Roman"/>
          <w:b/>
          <w:bCs/>
          <w:sz w:val="24"/>
          <w:szCs w:val="24"/>
        </w:rPr>
        <w:t>XI. GODIŠNJE IZVJEŠĆE O PROGRAMIMA CJELOŽIVOTNOG OBRAZOVANJA</w:t>
      </w:r>
    </w:p>
    <w:p w14:paraId="0AE45147" w14:textId="22AA924F" w:rsidR="00661B13" w:rsidRPr="0079622B" w:rsidRDefault="00661B13" w:rsidP="008F0731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Članak 3</w:t>
      </w:r>
      <w:r w:rsidR="008F529C">
        <w:rPr>
          <w:rFonts w:ascii="Times New Roman" w:hAnsi="Times New Roman" w:cs="Times New Roman"/>
          <w:sz w:val="24"/>
          <w:szCs w:val="24"/>
        </w:rPr>
        <w:t>5</w:t>
      </w:r>
      <w:r w:rsidRPr="0079622B">
        <w:rPr>
          <w:rFonts w:ascii="Times New Roman" w:hAnsi="Times New Roman" w:cs="Times New Roman"/>
          <w:sz w:val="24"/>
          <w:szCs w:val="24"/>
        </w:rPr>
        <w:t>.</w:t>
      </w:r>
    </w:p>
    <w:p w14:paraId="6FD51177" w14:textId="31780554" w:rsidR="003571E3" w:rsidRPr="003571E3" w:rsidRDefault="0079622B" w:rsidP="00A7352F">
      <w:pPr>
        <w:pStyle w:val="ListParagraph"/>
        <w:numPr>
          <w:ilvl w:val="0"/>
          <w:numId w:val="39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71E3">
        <w:rPr>
          <w:rFonts w:ascii="Times New Roman" w:hAnsi="Times New Roman" w:cs="Times New Roman"/>
          <w:sz w:val="24"/>
          <w:szCs w:val="24"/>
        </w:rPr>
        <w:t xml:space="preserve">Radna skupina odsjeka Fakulteta </w:t>
      </w:r>
      <w:r w:rsidR="003571E3">
        <w:rPr>
          <w:rFonts w:ascii="Times New Roman" w:hAnsi="Times New Roman" w:cs="Times New Roman"/>
          <w:sz w:val="24"/>
          <w:szCs w:val="24"/>
        </w:rPr>
        <w:t xml:space="preserve">dužna je </w:t>
      </w:r>
      <w:r w:rsidRPr="003571E3">
        <w:rPr>
          <w:rFonts w:ascii="Times New Roman" w:hAnsi="Times New Roman" w:cs="Times New Roman"/>
          <w:sz w:val="24"/>
          <w:szCs w:val="24"/>
        </w:rPr>
        <w:t xml:space="preserve">Povjerenstvu </w:t>
      </w:r>
      <w:r w:rsidR="003571E3" w:rsidRPr="003571E3">
        <w:rPr>
          <w:rFonts w:ascii="Times New Roman" w:hAnsi="Times New Roman" w:cs="Times New Roman"/>
          <w:sz w:val="24"/>
          <w:szCs w:val="24"/>
        </w:rPr>
        <w:t xml:space="preserve">do </w:t>
      </w:r>
      <w:r w:rsidR="00F06CD8">
        <w:rPr>
          <w:rFonts w:ascii="Times New Roman" w:hAnsi="Times New Roman" w:cs="Times New Roman"/>
          <w:sz w:val="24"/>
          <w:szCs w:val="24"/>
        </w:rPr>
        <w:t>kraja</w:t>
      </w:r>
      <w:r w:rsidR="003571E3" w:rsidRPr="003571E3">
        <w:rPr>
          <w:rFonts w:ascii="Times New Roman" w:hAnsi="Times New Roman" w:cs="Times New Roman"/>
          <w:sz w:val="24"/>
          <w:szCs w:val="24"/>
        </w:rPr>
        <w:t xml:space="preserve"> tekuće akademske godine </w:t>
      </w:r>
      <w:r w:rsidRPr="003571E3">
        <w:rPr>
          <w:rFonts w:ascii="Times New Roman" w:hAnsi="Times New Roman" w:cs="Times New Roman"/>
          <w:sz w:val="24"/>
          <w:szCs w:val="24"/>
        </w:rPr>
        <w:t>dostav</w:t>
      </w:r>
      <w:r w:rsidR="003571E3">
        <w:rPr>
          <w:rFonts w:ascii="Times New Roman" w:hAnsi="Times New Roman" w:cs="Times New Roman"/>
          <w:sz w:val="24"/>
          <w:szCs w:val="24"/>
        </w:rPr>
        <w:t>iti</w:t>
      </w:r>
      <w:r w:rsidRPr="003571E3">
        <w:rPr>
          <w:rFonts w:ascii="Times New Roman" w:hAnsi="Times New Roman" w:cs="Times New Roman"/>
          <w:sz w:val="24"/>
          <w:szCs w:val="24"/>
        </w:rPr>
        <w:t xml:space="preserve"> godišnje izvješće o </w:t>
      </w:r>
      <w:r w:rsidR="003571E3">
        <w:rPr>
          <w:rFonts w:ascii="Times New Roman" w:hAnsi="Times New Roman" w:cs="Times New Roman"/>
          <w:sz w:val="24"/>
          <w:szCs w:val="24"/>
        </w:rPr>
        <w:t>izvođenju</w:t>
      </w:r>
      <w:r w:rsidRPr="003571E3">
        <w:rPr>
          <w:rFonts w:ascii="Times New Roman" w:hAnsi="Times New Roman" w:cs="Times New Roman"/>
          <w:sz w:val="24"/>
          <w:szCs w:val="24"/>
        </w:rPr>
        <w:t xml:space="preserve"> </w:t>
      </w:r>
      <w:r w:rsidR="003571E3">
        <w:rPr>
          <w:rFonts w:ascii="Times New Roman" w:hAnsi="Times New Roman" w:cs="Times New Roman"/>
          <w:sz w:val="24"/>
          <w:szCs w:val="24"/>
        </w:rPr>
        <w:t xml:space="preserve">programa cjeloživotnog obrazovanja </w:t>
      </w:r>
      <w:r w:rsidR="003571E3" w:rsidRPr="003571E3">
        <w:rPr>
          <w:rFonts w:ascii="Times New Roman" w:hAnsi="Times New Roman" w:cs="Times New Roman"/>
          <w:sz w:val="24"/>
          <w:szCs w:val="24"/>
        </w:rPr>
        <w:t xml:space="preserve">u toj akademskoj godini </w:t>
      </w:r>
      <w:r w:rsidR="003571E3">
        <w:rPr>
          <w:rFonts w:ascii="Times New Roman" w:hAnsi="Times New Roman" w:cs="Times New Roman"/>
          <w:sz w:val="24"/>
          <w:szCs w:val="24"/>
        </w:rPr>
        <w:t xml:space="preserve">za </w:t>
      </w:r>
      <w:r w:rsidRPr="003571E3">
        <w:rPr>
          <w:rFonts w:ascii="Times New Roman" w:hAnsi="Times New Roman" w:cs="Times New Roman"/>
          <w:sz w:val="24"/>
          <w:szCs w:val="24"/>
        </w:rPr>
        <w:t>program</w:t>
      </w:r>
      <w:r w:rsidR="003571E3">
        <w:rPr>
          <w:rFonts w:ascii="Times New Roman" w:hAnsi="Times New Roman" w:cs="Times New Roman"/>
          <w:sz w:val="24"/>
          <w:szCs w:val="24"/>
        </w:rPr>
        <w:t>e</w:t>
      </w:r>
      <w:r w:rsidRPr="003571E3">
        <w:rPr>
          <w:rFonts w:ascii="Times New Roman" w:hAnsi="Times New Roman" w:cs="Times New Roman"/>
          <w:sz w:val="24"/>
          <w:szCs w:val="24"/>
        </w:rPr>
        <w:t xml:space="preserve"> </w:t>
      </w:r>
      <w:r w:rsidR="003571E3" w:rsidRPr="003571E3">
        <w:rPr>
          <w:rFonts w:ascii="Times New Roman" w:hAnsi="Times New Roman" w:cs="Times New Roman"/>
          <w:sz w:val="24"/>
          <w:szCs w:val="24"/>
        </w:rPr>
        <w:t>za koje je odsjek izvoditelj</w:t>
      </w:r>
      <w:r w:rsidRPr="003571E3">
        <w:rPr>
          <w:rFonts w:ascii="Times New Roman" w:hAnsi="Times New Roman" w:cs="Times New Roman"/>
          <w:sz w:val="24"/>
          <w:szCs w:val="24"/>
        </w:rPr>
        <w:t xml:space="preserve">. Izvješće uključuje podatke iz </w:t>
      </w:r>
      <w:r w:rsidR="004F0869">
        <w:rPr>
          <w:rFonts w:ascii="Times New Roman" w:hAnsi="Times New Roman" w:cs="Times New Roman"/>
          <w:sz w:val="24"/>
          <w:szCs w:val="24"/>
        </w:rPr>
        <w:t xml:space="preserve">članka 32. </w:t>
      </w:r>
      <w:r w:rsidRPr="003571E3">
        <w:rPr>
          <w:rFonts w:ascii="Times New Roman" w:hAnsi="Times New Roman" w:cs="Times New Roman"/>
          <w:sz w:val="24"/>
          <w:szCs w:val="24"/>
        </w:rPr>
        <w:t xml:space="preserve">stavka 1. </w:t>
      </w:r>
      <w:r w:rsidR="00907DE7">
        <w:rPr>
          <w:rFonts w:ascii="Times New Roman" w:hAnsi="Times New Roman" w:cs="Times New Roman"/>
          <w:sz w:val="24"/>
          <w:szCs w:val="24"/>
        </w:rPr>
        <w:t xml:space="preserve">i ostale pokazatelje </w:t>
      </w:r>
      <w:r w:rsidRPr="003571E3">
        <w:rPr>
          <w:rFonts w:ascii="Times New Roman" w:hAnsi="Times New Roman" w:cs="Times New Roman"/>
          <w:sz w:val="24"/>
          <w:szCs w:val="24"/>
        </w:rPr>
        <w:t>za svaki izvedeni program</w:t>
      </w:r>
      <w:r w:rsidR="00907DE7">
        <w:rPr>
          <w:rFonts w:ascii="Times New Roman" w:hAnsi="Times New Roman" w:cs="Times New Roman"/>
          <w:sz w:val="24"/>
          <w:szCs w:val="24"/>
        </w:rPr>
        <w:t>, podatke o</w:t>
      </w:r>
      <w:r w:rsidR="004F0869">
        <w:rPr>
          <w:rFonts w:ascii="Times New Roman" w:hAnsi="Times New Roman" w:cs="Times New Roman"/>
          <w:sz w:val="24"/>
          <w:szCs w:val="24"/>
        </w:rPr>
        <w:t xml:space="preserve"> drug</w:t>
      </w:r>
      <w:r w:rsidR="00907DE7">
        <w:rPr>
          <w:rFonts w:ascii="Times New Roman" w:hAnsi="Times New Roman" w:cs="Times New Roman"/>
          <w:sz w:val="24"/>
          <w:szCs w:val="24"/>
        </w:rPr>
        <w:t>im</w:t>
      </w:r>
      <w:r w:rsidR="004F0869">
        <w:rPr>
          <w:rFonts w:ascii="Times New Roman" w:hAnsi="Times New Roman" w:cs="Times New Roman"/>
          <w:sz w:val="24"/>
          <w:szCs w:val="24"/>
        </w:rPr>
        <w:t xml:space="preserve"> akt</w:t>
      </w:r>
      <w:r w:rsidR="00907DE7">
        <w:rPr>
          <w:rFonts w:ascii="Times New Roman" w:hAnsi="Times New Roman" w:cs="Times New Roman"/>
          <w:sz w:val="24"/>
          <w:szCs w:val="24"/>
        </w:rPr>
        <w:t>ivnostima odsjeka vezanima uz cjeloživotno obrazovanje</w:t>
      </w:r>
      <w:r w:rsidRPr="003571E3">
        <w:rPr>
          <w:rFonts w:ascii="Times New Roman" w:hAnsi="Times New Roman" w:cs="Times New Roman"/>
          <w:sz w:val="24"/>
          <w:szCs w:val="24"/>
        </w:rPr>
        <w:t>, ocjenu stanja cjeloživotnog obrazovanja kao dijela djelatnosti odsjeka i prijedloge za unapređenje njegove kvalitete.</w:t>
      </w:r>
    </w:p>
    <w:p w14:paraId="38E398F0" w14:textId="0BB966A0" w:rsidR="004F0869" w:rsidRDefault="0079622B" w:rsidP="00A7352F">
      <w:pPr>
        <w:pStyle w:val="ListParagraph"/>
        <w:numPr>
          <w:ilvl w:val="0"/>
          <w:numId w:val="39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71E3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4F0869">
        <w:rPr>
          <w:rFonts w:ascii="Times New Roman" w:hAnsi="Times New Roman" w:cs="Times New Roman"/>
          <w:sz w:val="24"/>
          <w:szCs w:val="24"/>
        </w:rPr>
        <w:t xml:space="preserve">je dužno Fakultetskom vijeću </w:t>
      </w:r>
      <w:r w:rsidR="00F06CD8">
        <w:rPr>
          <w:rFonts w:ascii="Times New Roman" w:hAnsi="Times New Roman" w:cs="Times New Roman"/>
          <w:sz w:val="24"/>
          <w:szCs w:val="24"/>
        </w:rPr>
        <w:t>na sjednici u mjesecu studenom</w:t>
      </w:r>
      <w:r w:rsidR="004F0869">
        <w:rPr>
          <w:rFonts w:ascii="Times New Roman" w:hAnsi="Times New Roman" w:cs="Times New Roman"/>
          <w:sz w:val="24"/>
          <w:szCs w:val="24"/>
        </w:rPr>
        <w:t xml:space="preserve"> tekuće godine podnijeti pisano godišnje izvješće </w:t>
      </w:r>
      <w:r w:rsidR="004F0869" w:rsidRPr="003571E3">
        <w:rPr>
          <w:rFonts w:ascii="Times New Roman" w:hAnsi="Times New Roman" w:cs="Times New Roman"/>
          <w:sz w:val="24"/>
          <w:szCs w:val="24"/>
        </w:rPr>
        <w:t xml:space="preserve">o </w:t>
      </w:r>
      <w:r w:rsidR="004F0869">
        <w:rPr>
          <w:rFonts w:ascii="Times New Roman" w:hAnsi="Times New Roman" w:cs="Times New Roman"/>
          <w:sz w:val="24"/>
          <w:szCs w:val="24"/>
        </w:rPr>
        <w:t>izvođenju</w:t>
      </w:r>
      <w:r w:rsidR="004F0869" w:rsidRPr="003571E3">
        <w:rPr>
          <w:rFonts w:ascii="Times New Roman" w:hAnsi="Times New Roman" w:cs="Times New Roman"/>
          <w:sz w:val="24"/>
          <w:szCs w:val="24"/>
        </w:rPr>
        <w:t xml:space="preserve"> </w:t>
      </w:r>
      <w:r w:rsidR="004F0869">
        <w:rPr>
          <w:rFonts w:ascii="Times New Roman" w:hAnsi="Times New Roman" w:cs="Times New Roman"/>
          <w:sz w:val="24"/>
          <w:szCs w:val="24"/>
        </w:rPr>
        <w:t xml:space="preserve">programa cjeloživotnog obrazovanja </w:t>
      </w:r>
      <w:r w:rsidR="004F0869" w:rsidRPr="003571E3">
        <w:rPr>
          <w:rFonts w:ascii="Times New Roman" w:hAnsi="Times New Roman" w:cs="Times New Roman"/>
          <w:sz w:val="24"/>
          <w:szCs w:val="24"/>
        </w:rPr>
        <w:t xml:space="preserve">u </w:t>
      </w:r>
      <w:r w:rsidR="004F0869">
        <w:rPr>
          <w:rFonts w:ascii="Times New Roman" w:hAnsi="Times New Roman" w:cs="Times New Roman"/>
          <w:sz w:val="24"/>
          <w:szCs w:val="24"/>
        </w:rPr>
        <w:t>prethodnoj</w:t>
      </w:r>
      <w:r w:rsidR="004F0869" w:rsidRPr="003571E3">
        <w:rPr>
          <w:rFonts w:ascii="Times New Roman" w:hAnsi="Times New Roman" w:cs="Times New Roman"/>
          <w:sz w:val="24"/>
          <w:szCs w:val="24"/>
        </w:rPr>
        <w:t xml:space="preserve"> akademskoj godini</w:t>
      </w:r>
      <w:r w:rsidR="004F0869">
        <w:rPr>
          <w:rFonts w:ascii="Times New Roman" w:hAnsi="Times New Roman" w:cs="Times New Roman"/>
          <w:sz w:val="24"/>
          <w:szCs w:val="24"/>
        </w:rPr>
        <w:t xml:space="preserve"> koje uključuje </w:t>
      </w:r>
      <w:r w:rsidR="00907DE7">
        <w:rPr>
          <w:rFonts w:ascii="Times New Roman" w:hAnsi="Times New Roman" w:cs="Times New Roman"/>
          <w:sz w:val="24"/>
          <w:szCs w:val="24"/>
        </w:rPr>
        <w:t xml:space="preserve">konsolidirana izvješća iz stavka 1. ovoga članka te </w:t>
      </w:r>
      <w:r w:rsidR="004F0869" w:rsidRPr="00907DE7">
        <w:rPr>
          <w:rFonts w:ascii="Times New Roman" w:hAnsi="Times New Roman" w:cs="Times New Roman"/>
          <w:sz w:val="24"/>
          <w:szCs w:val="24"/>
        </w:rPr>
        <w:t>ocjenu stanja cjeloživotnog obrazovanja kao dijela djelatnosti Fakulteta i prijedloge za unapređenje njegove kvalitete.</w:t>
      </w:r>
    </w:p>
    <w:p w14:paraId="3A2842D3" w14:textId="72941E02" w:rsidR="00661B13" w:rsidRPr="0086564A" w:rsidRDefault="00661B13" w:rsidP="00A7352F">
      <w:pPr>
        <w:pStyle w:val="ListParagraph"/>
        <w:numPr>
          <w:ilvl w:val="0"/>
          <w:numId w:val="39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564A">
        <w:rPr>
          <w:rFonts w:ascii="Times New Roman" w:hAnsi="Times New Roman" w:cs="Times New Roman"/>
          <w:sz w:val="24"/>
          <w:szCs w:val="24"/>
        </w:rPr>
        <w:t>Povjerenstvo za cjeloživotno obrazovanje dužno je Odboru za unapređenje kvalitete</w:t>
      </w:r>
      <w:r w:rsidR="0086564A">
        <w:rPr>
          <w:rFonts w:ascii="Times New Roman" w:hAnsi="Times New Roman" w:cs="Times New Roman"/>
          <w:sz w:val="24"/>
          <w:szCs w:val="24"/>
        </w:rPr>
        <w:t xml:space="preserve"> </w:t>
      </w:r>
      <w:r w:rsidRPr="0086564A">
        <w:rPr>
          <w:rFonts w:ascii="Times New Roman" w:hAnsi="Times New Roman" w:cs="Times New Roman"/>
          <w:sz w:val="24"/>
          <w:szCs w:val="24"/>
        </w:rPr>
        <w:t xml:space="preserve">Sveučilišta dostaviti, u sklopu godišnjeg izvješća o unutarnjem sustavu osiguravanja kvalitete, podatke o izvedenim programima cjeloživotnog obrazovanja, i to: </w:t>
      </w:r>
    </w:p>
    <w:p w14:paraId="32E34F2A" w14:textId="15EBDE8D" w:rsidR="00661B13" w:rsidRPr="00863965" w:rsidRDefault="00661B13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naziv i broj održanih programa cjeloživotnog obrazovanja u prethodnoj </w:t>
      </w:r>
      <w:r w:rsidRPr="00863965">
        <w:rPr>
          <w:rFonts w:ascii="Times New Roman" w:hAnsi="Times New Roman" w:cs="Times New Roman"/>
          <w:sz w:val="24"/>
          <w:szCs w:val="24"/>
        </w:rPr>
        <w:t xml:space="preserve">akademskoj godini </w:t>
      </w:r>
    </w:p>
    <w:p w14:paraId="5560CCC8" w14:textId="77777777" w:rsidR="00661B13" w:rsidRPr="0079622B" w:rsidRDefault="00661B13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broj polaznika po pojedinom programu </w:t>
      </w:r>
    </w:p>
    <w:p w14:paraId="7D9CFC47" w14:textId="77777777" w:rsidR="00661B13" w:rsidRPr="0079622B" w:rsidRDefault="00661B13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broj izdanih isprava o završetku programa </w:t>
      </w:r>
    </w:p>
    <w:p w14:paraId="0A873804" w14:textId="77777777" w:rsidR="00661B13" w:rsidRPr="0079622B" w:rsidRDefault="00661B13" w:rsidP="00A7352F">
      <w:pPr>
        <w:pStyle w:val="ListParagraph"/>
        <w:numPr>
          <w:ilvl w:val="0"/>
          <w:numId w:val="2"/>
        </w:numPr>
        <w:spacing w:before="120" w:after="120" w:line="276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ostale važne informacije. </w:t>
      </w:r>
    </w:p>
    <w:p w14:paraId="154AAC41" w14:textId="007CADA0" w:rsidR="00063C0E" w:rsidRDefault="00661B13" w:rsidP="008F0731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22B">
        <w:rPr>
          <w:rFonts w:ascii="Times New Roman" w:hAnsi="Times New Roman" w:cs="Times New Roman"/>
          <w:b/>
          <w:bCs/>
          <w:sz w:val="24"/>
          <w:szCs w:val="24"/>
        </w:rPr>
        <w:t>XII. PRIJELAZNE I ZAVRŠNE ODREDBE</w:t>
      </w:r>
    </w:p>
    <w:p w14:paraId="74A15328" w14:textId="2D1BDDE8" w:rsidR="005D5079" w:rsidRPr="005D5079" w:rsidRDefault="005D5079" w:rsidP="008F0731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079">
        <w:rPr>
          <w:rFonts w:ascii="Times New Roman" w:hAnsi="Times New Roman" w:cs="Times New Roman"/>
          <w:sz w:val="24"/>
          <w:szCs w:val="24"/>
        </w:rPr>
        <w:t>Članak 3</w:t>
      </w:r>
      <w:r w:rsidR="008F529C">
        <w:rPr>
          <w:rFonts w:ascii="Times New Roman" w:hAnsi="Times New Roman" w:cs="Times New Roman"/>
          <w:sz w:val="24"/>
          <w:szCs w:val="24"/>
        </w:rPr>
        <w:t>6</w:t>
      </w:r>
      <w:r w:rsidRPr="005D5079">
        <w:rPr>
          <w:rFonts w:ascii="Times New Roman" w:hAnsi="Times New Roman" w:cs="Times New Roman"/>
          <w:sz w:val="24"/>
          <w:szCs w:val="24"/>
        </w:rPr>
        <w:t>.</w:t>
      </w:r>
    </w:p>
    <w:p w14:paraId="2975E0A7" w14:textId="7C2534BC" w:rsidR="00FE2B4C" w:rsidRPr="00AE0DBE" w:rsidRDefault="00FE2B4C" w:rsidP="00A7352F">
      <w:pPr>
        <w:pStyle w:val="ListParagraph"/>
        <w:numPr>
          <w:ilvl w:val="0"/>
          <w:numId w:val="40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Odsjeci Fakulteta ustrojit će Radne skupine </w:t>
      </w:r>
      <w:r w:rsidRPr="00AE0DBE">
        <w:rPr>
          <w:rFonts w:ascii="Times New Roman" w:hAnsi="Times New Roman" w:cs="Times New Roman"/>
          <w:sz w:val="24"/>
          <w:szCs w:val="24"/>
        </w:rPr>
        <w:t>za cjeloživotno obrazovanje u roku od 30 dana od dana stupanja na snagu ovoga Pravilnika.</w:t>
      </w:r>
    </w:p>
    <w:p w14:paraId="546C45DC" w14:textId="6E1478D1" w:rsidR="00FE2B4C" w:rsidRPr="00AE0DBE" w:rsidRDefault="00FE2B4C" w:rsidP="00A7352F">
      <w:pPr>
        <w:pStyle w:val="ListParagraph"/>
        <w:numPr>
          <w:ilvl w:val="0"/>
          <w:numId w:val="40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DBE">
        <w:rPr>
          <w:rFonts w:ascii="Times New Roman" w:hAnsi="Times New Roman" w:cs="Times New Roman"/>
          <w:sz w:val="24"/>
          <w:szCs w:val="24"/>
        </w:rPr>
        <w:t xml:space="preserve">Fakultet će ustrojiti Povjerenstvo za cjeloživotno obrazovanje u roku od </w:t>
      </w:r>
      <w:r w:rsidR="00602BBD" w:rsidRPr="00AE0DBE">
        <w:rPr>
          <w:rFonts w:ascii="Times New Roman" w:hAnsi="Times New Roman" w:cs="Times New Roman"/>
          <w:sz w:val="24"/>
          <w:szCs w:val="24"/>
        </w:rPr>
        <w:t>45</w:t>
      </w:r>
      <w:r w:rsidRPr="00AE0DBE">
        <w:rPr>
          <w:rFonts w:ascii="Times New Roman" w:hAnsi="Times New Roman" w:cs="Times New Roman"/>
          <w:sz w:val="24"/>
          <w:szCs w:val="24"/>
        </w:rPr>
        <w:t xml:space="preserve"> dana od dana stupanja na snagu ovoga Pravilnika.</w:t>
      </w:r>
    </w:p>
    <w:p w14:paraId="6F5B6BE1" w14:textId="78E6443F" w:rsidR="00CF41A1" w:rsidRPr="00AE0DBE" w:rsidRDefault="00CF41A1" w:rsidP="00A7352F">
      <w:pPr>
        <w:pStyle w:val="ListParagraph"/>
        <w:numPr>
          <w:ilvl w:val="0"/>
          <w:numId w:val="40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DBE">
        <w:rPr>
          <w:rFonts w:ascii="Times New Roman" w:hAnsi="Times New Roman" w:cs="Times New Roman"/>
          <w:sz w:val="24"/>
          <w:szCs w:val="24"/>
        </w:rPr>
        <w:t xml:space="preserve">Baza </w:t>
      </w:r>
      <w:r w:rsidR="00FE2B4C" w:rsidRPr="00AE0DBE">
        <w:rPr>
          <w:rFonts w:ascii="Times New Roman" w:hAnsi="Times New Roman" w:cs="Times New Roman"/>
          <w:sz w:val="24"/>
          <w:szCs w:val="24"/>
        </w:rPr>
        <w:t xml:space="preserve">programa cjeloživotnog obrazovanja Fakulteta </w:t>
      </w:r>
      <w:r w:rsidRPr="00AE0DBE">
        <w:rPr>
          <w:rFonts w:ascii="Times New Roman" w:hAnsi="Times New Roman" w:cs="Times New Roman"/>
          <w:sz w:val="24"/>
          <w:szCs w:val="24"/>
        </w:rPr>
        <w:t xml:space="preserve">iz članka </w:t>
      </w:r>
      <w:r w:rsidR="00FE2B4C" w:rsidRPr="00AE0DBE">
        <w:rPr>
          <w:rFonts w:ascii="Times New Roman" w:hAnsi="Times New Roman" w:cs="Times New Roman"/>
          <w:sz w:val="24"/>
          <w:szCs w:val="24"/>
        </w:rPr>
        <w:t>33</w:t>
      </w:r>
      <w:r w:rsidRPr="00AE0DBE">
        <w:rPr>
          <w:rFonts w:ascii="Times New Roman" w:hAnsi="Times New Roman" w:cs="Times New Roman"/>
          <w:sz w:val="24"/>
          <w:szCs w:val="24"/>
        </w:rPr>
        <w:t>. ovoga Pravilnika ustrojit će se najkasnije u roku od šest mjeseci od stupanja na snagu ovoga Pravilnika.</w:t>
      </w:r>
    </w:p>
    <w:p w14:paraId="47BA247F" w14:textId="213B4327" w:rsidR="00CF41A1" w:rsidRDefault="00FE2B4C" w:rsidP="00A7352F">
      <w:pPr>
        <w:pStyle w:val="ListParagraph"/>
        <w:numPr>
          <w:ilvl w:val="0"/>
          <w:numId w:val="40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DBE">
        <w:rPr>
          <w:rFonts w:ascii="Times New Roman" w:hAnsi="Times New Roman" w:cs="Times New Roman"/>
          <w:sz w:val="24"/>
          <w:szCs w:val="24"/>
        </w:rPr>
        <w:lastRenderedPageBreak/>
        <w:t>Povjerenstvo</w:t>
      </w:r>
      <w:r w:rsidR="00CF41A1" w:rsidRPr="00AE0DBE">
        <w:rPr>
          <w:rFonts w:ascii="Times New Roman" w:hAnsi="Times New Roman" w:cs="Times New Roman"/>
          <w:sz w:val="24"/>
          <w:szCs w:val="24"/>
        </w:rPr>
        <w:t xml:space="preserve"> će izraditi obrasce iz članka </w:t>
      </w:r>
      <w:r w:rsidR="009E088C" w:rsidRPr="00AE0DBE">
        <w:rPr>
          <w:rFonts w:ascii="Times New Roman" w:hAnsi="Times New Roman" w:cs="Times New Roman"/>
          <w:sz w:val="24"/>
          <w:szCs w:val="24"/>
        </w:rPr>
        <w:t>15</w:t>
      </w:r>
      <w:r w:rsidR="00CF41A1" w:rsidRPr="00AE0DBE">
        <w:rPr>
          <w:rFonts w:ascii="Times New Roman" w:hAnsi="Times New Roman" w:cs="Times New Roman"/>
          <w:sz w:val="24"/>
          <w:szCs w:val="24"/>
        </w:rPr>
        <w:t xml:space="preserve">. stavka </w:t>
      </w:r>
      <w:r w:rsidR="009E088C" w:rsidRPr="00AE0DBE">
        <w:rPr>
          <w:rFonts w:ascii="Times New Roman" w:hAnsi="Times New Roman" w:cs="Times New Roman"/>
          <w:sz w:val="24"/>
          <w:szCs w:val="24"/>
        </w:rPr>
        <w:t>9</w:t>
      </w:r>
      <w:r w:rsidR="00CF41A1" w:rsidRPr="00AE0DBE">
        <w:rPr>
          <w:rFonts w:ascii="Times New Roman" w:hAnsi="Times New Roman" w:cs="Times New Roman"/>
          <w:sz w:val="24"/>
          <w:szCs w:val="24"/>
        </w:rPr>
        <w:t>.</w:t>
      </w:r>
      <w:r w:rsidR="009E088C" w:rsidRPr="00AE0DBE">
        <w:rPr>
          <w:rFonts w:ascii="Times New Roman" w:hAnsi="Times New Roman" w:cs="Times New Roman"/>
          <w:sz w:val="24"/>
          <w:szCs w:val="24"/>
        </w:rPr>
        <w:t xml:space="preserve"> i</w:t>
      </w:r>
      <w:r w:rsidR="00CF41A1" w:rsidRPr="00AE0DBE">
        <w:rPr>
          <w:rFonts w:ascii="Times New Roman" w:hAnsi="Times New Roman" w:cs="Times New Roman"/>
          <w:sz w:val="24"/>
          <w:szCs w:val="24"/>
        </w:rPr>
        <w:t xml:space="preserve"> članka 1</w:t>
      </w:r>
      <w:r w:rsidR="009E088C" w:rsidRPr="00AE0DBE">
        <w:rPr>
          <w:rFonts w:ascii="Times New Roman" w:hAnsi="Times New Roman" w:cs="Times New Roman"/>
          <w:sz w:val="24"/>
          <w:szCs w:val="24"/>
        </w:rPr>
        <w:t>6</w:t>
      </w:r>
      <w:r w:rsidR="00CF41A1" w:rsidRPr="00AE0DBE">
        <w:rPr>
          <w:rFonts w:ascii="Times New Roman" w:hAnsi="Times New Roman" w:cs="Times New Roman"/>
          <w:sz w:val="24"/>
          <w:szCs w:val="24"/>
        </w:rPr>
        <w:t xml:space="preserve">. stavaka </w:t>
      </w:r>
      <w:r w:rsidR="009E088C" w:rsidRPr="00AE0DBE">
        <w:rPr>
          <w:rFonts w:ascii="Times New Roman" w:hAnsi="Times New Roman" w:cs="Times New Roman"/>
          <w:sz w:val="24"/>
          <w:szCs w:val="24"/>
        </w:rPr>
        <w:t>1</w:t>
      </w:r>
      <w:r w:rsidR="00CF41A1" w:rsidRPr="00AE0DBE">
        <w:rPr>
          <w:rFonts w:ascii="Times New Roman" w:hAnsi="Times New Roman" w:cs="Times New Roman"/>
          <w:sz w:val="24"/>
          <w:szCs w:val="24"/>
        </w:rPr>
        <w:t xml:space="preserve">. ovoga Pravilnika i objaviti na mrežnoj stranici </w:t>
      </w:r>
      <w:r w:rsidR="009E088C" w:rsidRPr="00AE0DBE">
        <w:rPr>
          <w:rFonts w:ascii="Times New Roman" w:hAnsi="Times New Roman" w:cs="Times New Roman"/>
          <w:sz w:val="24"/>
          <w:szCs w:val="24"/>
        </w:rPr>
        <w:t>Fakulteta</w:t>
      </w:r>
      <w:r w:rsidR="00CF41A1" w:rsidRPr="00AE0DBE">
        <w:rPr>
          <w:rFonts w:ascii="Times New Roman" w:hAnsi="Times New Roman" w:cs="Times New Roman"/>
          <w:sz w:val="24"/>
          <w:szCs w:val="24"/>
        </w:rPr>
        <w:t xml:space="preserve"> u roku od </w:t>
      </w:r>
      <w:r w:rsidR="00602BBD" w:rsidRPr="00AE0DBE">
        <w:rPr>
          <w:rFonts w:ascii="Times New Roman" w:hAnsi="Times New Roman" w:cs="Times New Roman"/>
          <w:sz w:val="24"/>
          <w:szCs w:val="24"/>
        </w:rPr>
        <w:t>6</w:t>
      </w:r>
      <w:r w:rsidR="009E088C" w:rsidRPr="00AE0DBE">
        <w:rPr>
          <w:rFonts w:ascii="Times New Roman" w:hAnsi="Times New Roman" w:cs="Times New Roman"/>
          <w:sz w:val="24"/>
          <w:szCs w:val="24"/>
        </w:rPr>
        <w:t>0</w:t>
      </w:r>
      <w:r w:rsidR="00CF41A1" w:rsidRPr="00AE0DBE">
        <w:rPr>
          <w:rFonts w:ascii="Times New Roman" w:hAnsi="Times New Roman" w:cs="Times New Roman"/>
          <w:sz w:val="24"/>
          <w:szCs w:val="24"/>
        </w:rPr>
        <w:t xml:space="preserve"> dana od dana</w:t>
      </w:r>
      <w:r w:rsidR="00CF41A1" w:rsidRPr="00CF41A1">
        <w:rPr>
          <w:rFonts w:ascii="Times New Roman" w:hAnsi="Times New Roman" w:cs="Times New Roman"/>
          <w:sz w:val="24"/>
          <w:szCs w:val="24"/>
        </w:rPr>
        <w:t xml:space="preserve"> stupanja na snagu ovoga Pravilnika.</w:t>
      </w:r>
    </w:p>
    <w:p w14:paraId="6C427FA2" w14:textId="77777777" w:rsidR="009C7659" w:rsidRDefault="00751349" w:rsidP="00EF23A6">
      <w:pPr>
        <w:pStyle w:val="ListParagraph"/>
        <w:numPr>
          <w:ilvl w:val="0"/>
          <w:numId w:val="40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23A6">
        <w:rPr>
          <w:rFonts w:ascii="Times New Roman" w:hAnsi="Times New Roman" w:cs="Times New Roman"/>
          <w:sz w:val="24"/>
          <w:szCs w:val="24"/>
        </w:rPr>
        <w:t>Programi cjeloživotnog obrazovanja Fakulteta ustrojeni prije stupanja na snagu Pravilnika Sveučilišta</w:t>
      </w:r>
      <w:r w:rsidR="007A3AD0" w:rsidRPr="00EF23A6">
        <w:rPr>
          <w:rFonts w:ascii="Times New Roman" w:hAnsi="Times New Roman" w:cs="Times New Roman"/>
          <w:sz w:val="24"/>
          <w:szCs w:val="24"/>
        </w:rPr>
        <w:t xml:space="preserve"> nastavljaju se izvoditi u skladu s postojećim programom</w:t>
      </w:r>
      <w:r w:rsidR="00AA3CF5">
        <w:rPr>
          <w:rFonts w:ascii="Times New Roman" w:hAnsi="Times New Roman" w:cs="Times New Roman"/>
          <w:sz w:val="24"/>
          <w:szCs w:val="24"/>
        </w:rPr>
        <w:t>.</w:t>
      </w:r>
      <w:r w:rsidR="00EF23A6" w:rsidRPr="00EF23A6">
        <w:rPr>
          <w:rFonts w:ascii="Times New Roman" w:hAnsi="Times New Roman" w:cs="Times New Roman"/>
          <w:sz w:val="24"/>
          <w:szCs w:val="24"/>
        </w:rPr>
        <w:t xml:space="preserve"> </w:t>
      </w:r>
      <w:r w:rsidR="00AA3CF5">
        <w:rPr>
          <w:rFonts w:ascii="Times New Roman" w:hAnsi="Times New Roman" w:cs="Times New Roman"/>
          <w:sz w:val="24"/>
          <w:szCs w:val="24"/>
        </w:rPr>
        <w:t>P</w:t>
      </w:r>
      <w:r w:rsidR="00EF23A6" w:rsidRPr="00EF23A6">
        <w:rPr>
          <w:rFonts w:ascii="Times New Roman" w:hAnsi="Times New Roman" w:cs="Times New Roman"/>
          <w:sz w:val="24"/>
          <w:szCs w:val="24"/>
        </w:rPr>
        <w:t xml:space="preserve">odaci o istima evidentiraju </w:t>
      </w:r>
      <w:r w:rsidR="00AA3CF5">
        <w:rPr>
          <w:rFonts w:ascii="Times New Roman" w:hAnsi="Times New Roman" w:cs="Times New Roman"/>
          <w:sz w:val="24"/>
          <w:szCs w:val="24"/>
        </w:rPr>
        <w:t xml:space="preserve">se </w:t>
      </w:r>
      <w:r w:rsidR="00EF23A6" w:rsidRPr="00EF23A6">
        <w:rPr>
          <w:rFonts w:ascii="Times New Roman" w:hAnsi="Times New Roman" w:cs="Times New Roman"/>
          <w:sz w:val="24"/>
          <w:szCs w:val="24"/>
        </w:rPr>
        <w:t>u Bazi programa cjeloživotnog obrazovanja Fakulteta te u Bazi programa cjeloživotnog obrazovanja Sveučilišta</w:t>
      </w:r>
      <w:r w:rsidR="001C38B7">
        <w:rPr>
          <w:rFonts w:ascii="Times New Roman" w:hAnsi="Times New Roman" w:cs="Times New Roman"/>
          <w:sz w:val="24"/>
          <w:szCs w:val="24"/>
        </w:rPr>
        <w:t>.</w:t>
      </w:r>
    </w:p>
    <w:p w14:paraId="4B16ECD6" w14:textId="164EE8B7" w:rsidR="00CF41A1" w:rsidRPr="00EF23A6" w:rsidRDefault="00CF41A1" w:rsidP="00EF23A6">
      <w:pPr>
        <w:pStyle w:val="ListParagraph"/>
        <w:numPr>
          <w:ilvl w:val="0"/>
          <w:numId w:val="40"/>
        </w:numPr>
        <w:spacing w:before="120" w:after="120" w:line="276" w:lineRule="auto"/>
        <w:ind w:left="454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23A6">
        <w:rPr>
          <w:rFonts w:ascii="Times New Roman" w:hAnsi="Times New Roman" w:cs="Times New Roman"/>
          <w:sz w:val="24"/>
          <w:szCs w:val="24"/>
        </w:rPr>
        <w:t xml:space="preserve">Ovaj Pravilnik stupa na snagu osmoga dana od dana objave na mrežnim stranicama </w:t>
      </w:r>
      <w:r w:rsidR="00751349" w:rsidRPr="00EF23A6">
        <w:rPr>
          <w:rFonts w:ascii="Times New Roman" w:hAnsi="Times New Roman" w:cs="Times New Roman"/>
          <w:sz w:val="24"/>
          <w:szCs w:val="24"/>
        </w:rPr>
        <w:t>Fakulteta</w:t>
      </w:r>
      <w:r w:rsidRPr="00EF23A6">
        <w:rPr>
          <w:rFonts w:ascii="Times New Roman" w:hAnsi="Times New Roman" w:cs="Times New Roman"/>
          <w:sz w:val="24"/>
          <w:szCs w:val="24"/>
        </w:rPr>
        <w:t>.</w:t>
      </w:r>
    </w:p>
    <w:p w14:paraId="6B34E3A3" w14:textId="77777777" w:rsidR="00E87936" w:rsidRPr="0079622B" w:rsidRDefault="00E87936" w:rsidP="008F073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679422A9" w14:textId="77777777" w:rsidR="00E87936" w:rsidRPr="0079622B" w:rsidRDefault="00E87936" w:rsidP="00E87936">
      <w:pPr>
        <w:spacing w:before="120" w:after="120" w:line="276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DEKAN</w:t>
      </w:r>
    </w:p>
    <w:p w14:paraId="39028A9B" w14:textId="77777777" w:rsidR="00E87936" w:rsidRPr="0079622B" w:rsidRDefault="00E87936" w:rsidP="00E87936">
      <w:pPr>
        <w:spacing w:before="120" w:after="120" w:line="276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14:paraId="318C34A6" w14:textId="7A1E407B" w:rsidR="00E87936" w:rsidRPr="0079622B" w:rsidRDefault="00E87936" w:rsidP="00E87936">
      <w:pPr>
        <w:spacing w:before="120" w:after="120" w:line="276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Prof. dr. sc. Mirko Planinić</w:t>
      </w:r>
    </w:p>
    <w:p w14:paraId="6ACCA410" w14:textId="77777777" w:rsidR="00E87936" w:rsidRPr="0079622B" w:rsidRDefault="00E87936" w:rsidP="00E8793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B1467" w14:textId="66AA8CA8" w:rsidR="000722EB" w:rsidRPr="0079622B" w:rsidRDefault="00E87936" w:rsidP="00E8793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Ovaj Pravilnik oglašen je na mrežnim stranicama Fakulteta dana </w:t>
      </w:r>
      <w:r w:rsidRPr="0079622B"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 w:rsidRPr="0079622B">
        <w:rPr>
          <w:rFonts w:ascii="Times New Roman" w:hAnsi="Times New Roman" w:cs="Times New Roman"/>
          <w:sz w:val="24"/>
          <w:szCs w:val="24"/>
        </w:rPr>
        <w:t xml:space="preserve"> 2025. godine te stupa na snagu </w:t>
      </w:r>
      <w:r w:rsidRPr="0079622B">
        <w:rPr>
          <w:rFonts w:ascii="Times New Roman" w:hAnsi="Times New Roman" w:cs="Times New Roman"/>
          <w:sz w:val="24"/>
          <w:szCs w:val="24"/>
          <w:highlight w:val="yellow"/>
        </w:rPr>
        <w:t>_________</w:t>
      </w:r>
      <w:r w:rsidRPr="0079622B">
        <w:rPr>
          <w:rFonts w:ascii="Times New Roman" w:hAnsi="Times New Roman" w:cs="Times New Roman"/>
          <w:sz w:val="24"/>
          <w:szCs w:val="24"/>
        </w:rPr>
        <w:t xml:space="preserve"> 2025. godine.</w:t>
      </w:r>
    </w:p>
    <w:p w14:paraId="0F0B9EE3" w14:textId="6581EB3E" w:rsidR="00E87936" w:rsidRPr="0079622B" w:rsidRDefault="00E87936" w:rsidP="00E87936">
      <w:pPr>
        <w:spacing w:before="120" w:after="120" w:line="276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>GLAVNI TAJNIK FAKULTETA</w:t>
      </w:r>
    </w:p>
    <w:p w14:paraId="3170D0C1" w14:textId="77777777" w:rsidR="00E87936" w:rsidRPr="0079622B" w:rsidRDefault="00E87936" w:rsidP="00E87936">
      <w:pPr>
        <w:spacing w:before="120" w:after="120" w:line="276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14:paraId="043A3C46" w14:textId="5BE6BDB3" w:rsidR="005C309B" w:rsidRPr="000722EB" w:rsidRDefault="00E87936" w:rsidP="000722EB">
      <w:pPr>
        <w:spacing w:before="120" w:after="120" w:line="276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79622B">
        <w:rPr>
          <w:rFonts w:ascii="Times New Roman" w:hAnsi="Times New Roman" w:cs="Times New Roman"/>
          <w:sz w:val="24"/>
          <w:szCs w:val="24"/>
        </w:rPr>
        <w:t xml:space="preserve">Ivana Šimić, mag. </w:t>
      </w:r>
      <w:proofErr w:type="spellStart"/>
      <w:r w:rsidRPr="0079622B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79622B">
        <w:rPr>
          <w:rFonts w:ascii="Times New Roman" w:hAnsi="Times New Roman" w:cs="Times New Roman"/>
          <w:sz w:val="24"/>
          <w:szCs w:val="24"/>
        </w:rPr>
        <w:t>.</w:t>
      </w:r>
    </w:p>
    <w:sectPr w:rsidR="005C309B" w:rsidRPr="000722EB" w:rsidSect="00806FF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902"/>
    <w:multiLevelType w:val="hybridMultilevel"/>
    <w:tmpl w:val="A3C695BA"/>
    <w:lvl w:ilvl="0" w:tplc="A450036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526D3"/>
    <w:multiLevelType w:val="hybridMultilevel"/>
    <w:tmpl w:val="61020B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395B25"/>
    <w:multiLevelType w:val="hybridMultilevel"/>
    <w:tmpl w:val="61020B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5270C"/>
    <w:multiLevelType w:val="hybridMultilevel"/>
    <w:tmpl w:val="61020B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835314"/>
    <w:multiLevelType w:val="hybridMultilevel"/>
    <w:tmpl w:val="12F48A08"/>
    <w:lvl w:ilvl="0" w:tplc="FFFFFFFF">
      <w:start w:val="1"/>
      <w:numFmt w:val="decimal"/>
      <w:lvlText w:val="%1."/>
      <w:lvlJc w:val="center"/>
      <w:pPr>
        <w:ind w:left="1068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(%2)"/>
      <w:lvlJc w:val="left"/>
      <w:pPr>
        <w:ind w:left="1824" w:hanging="39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4C5265"/>
    <w:multiLevelType w:val="hybridMultilevel"/>
    <w:tmpl w:val="61020B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DC389A"/>
    <w:multiLevelType w:val="hybridMultilevel"/>
    <w:tmpl w:val="12F48A08"/>
    <w:lvl w:ilvl="0" w:tplc="FFFFFFFF">
      <w:start w:val="1"/>
      <w:numFmt w:val="decimal"/>
      <w:lvlText w:val="%1."/>
      <w:lvlJc w:val="center"/>
      <w:pPr>
        <w:ind w:left="1068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(%2)"/>
      <w:lvlJc w:val="left"/>
      <w:pPr>
        <w:ind w:left="1824" w:hanging="39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C63BAB"/>
    <w:multiLevelType w:val="hybridMultilevel"/>
    <w:tmpl w:val="12F48A08"/>
    <w:lvl w:ilvl="0" w:tplc="FFFFFFFF">
      <w:start w:val="1"/>
      <w:numFmt w:val="decimal"/>
      <w:lvlText w:val="%1."/>
      <w:lvlJc w:val="center"/>
      <w:pPr>
        <w:ind w:left="1068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(%2)"/>
      <w:lvlJc w:val="left"/>
      <w:pPr>
        <w:ind w:left="1824" w:hanging="39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F279D1"/>
    <w:multiLevelType w:val="hybridMultilevel"/>
    <w:tmpl w:val="61020B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0D7438"/>
    <w:multiLevelType w:val="hybridMultilevel"/>
    <w:tmpl w:val="61020B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7E5E1D"/>
    <w:multiLevelType w:val="hybridMultilevel"/>
    <w:tmpl w:val="61020B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9C7874"/>
    <w:multiLevelType w:val="hybridMultilevel"/>
    <w:tmpl w:val="61020B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4A6EB8"/>
    <w:multiLevelType w:val="hybridMultilevel"/>
    <w:tmpl w:val="54722B52"/>
    <w:lvl w:ilvl="0" w:tplc="E6329CF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4355A2"/>
    <w:multiLevelType w:val="hybridMultilevel"/>
    <w:tmpl w:val="61020B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F40738"/>
    <w:multiLevelType w:val="hybridMultilevel"/>
    <w:tmpl w:val="A3C695BA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BF70D3"/>
    <w:multiLevelType w:val="hybridMultilevel"/>
    <w:tmpl w:val="61020BD4"/>
    <w:lvl w:ilvl="0" w:tplc="4830EC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4907BB"/>
    <w:multiLevelType w:val="hybridMultilevel"/>
    <w:tmpl w:val="12F48A08"/>
    <w:lvl w:ilvl="0" w:tplc="FFFFFFFF">
      <w:start w:val="1"/>
      <w:numFmt w:val="decimal"/>
      <w:lvlText w:val="%1."/>
      <w:lvlJc w:val="center"/>
      <w:pPr>
        <w:ind w:left="1068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(%2)"/>
      <w:lvlJc w:val="left"/>
      <w:pPr>
        <w:ind w:left="1824" w:hanging="39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7F21921"/>
    <w:multiLevelType w:val="hybridMultilevel"/>
    <w:tmpl w:val="61020B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5A0725"/>
    <w:multiLevelType w:val="hybridMultilevel"/>
    <w:tmpl w:val="61020B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681243"/>
    <w:multiLevelType w:val="hybridMultilevel"/>
    <w:tmpl w:val="61020B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1C260B"/>
    <w:multiLevelType w:val="hybridMultilevel"/>
    <w:tmpl w:val="61020B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DD68A5"/>
    <w:multiLevelType w:val="hybridMultilevel"/>
    <w:tmpl w:val="61020B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E32A6C"/>
    <w:multiLevelType w:val="hybridMultilevel"/>
    <w:tmpl w:val="61020B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254F7B"/>
    <w:multiLevelType w:val="hybridMultilevel"/>
    <w:tmpl w:val="61020B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37120A"/>
    <w:multiLevelType w:val="hybridMultilevel"/>
    <w:tmpl w:val="61020B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F5660C"/>
    <w:multiLevelType w:val="hybridMultilevel"/>
    <w:tmpl w:val="61020B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9F403D"/>
    <w:multiLevelType w:val="hybridMultilevel"/>
    <w:tmpl w:val="61020B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4A580D"/>
    <w:multiLevelType w:val="hybridMultilevel"/>
    <w:tmpl w:val="12F48A08"/>
    <w:lvl w:ilvl="0" w:tplc="DD5CB674">
      <w:start w:val="1"/>
      <w:numFmt w:val="decimal"/>
      <w:lvlText w:val="%1."/>
      <w:lvlJc w:val="center"/>
      <w:pPr>
        <w:ind w:left="1068" w:hanging="360"/>
      </w:pPr>
      <w:rPr>
        <w:rFonts w:hint="default"/>
        <w:b w:val="0"/>
        <w:bCs w:val="0"/>
      </w:rPr>
    </w:lvl>
    <w:lvl w:ilvl="1" w:tplc="E54E7604">
      <w:start w:val="1"/>
      <w:numFmt w:val="decimal"/>
      <w:lvlText w:val="(%2)"/>
      <w:lvlJc w:val="left"/>
      <w:pPr>
        <w:ind w:left="1824" w:hanging="396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3E3222A"/>
    <w:multiLevelType w:val="hybridMultilevel"/>
    <w:tmpl w:val="12F48A08"/>
    <w:lvl w:ilvl="0" w:tplc="FFFFFFFF">
      <w:start w:val="1"/>
      <w:numFmt w:val="decimal"/>
      <w:lvlText w:val="%1."/>
      <w:lvlJc w:val="center"/>
      <w:pPr>
        <w:ind w:left="1068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(%2)"/>
      <w:lvlJc w:val="left"/>
      <w:pPr>
        <w:ind w:left="1824" w:hanging="39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51464F2"/>
    <w:multiLevelType w:val="hybridMultilevel"/>
    <w:tmpl w:val="A3C695BA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95244D"/>
    <w:multiLevelType w:val="hybridMultilevel"/>
    <w:tmpl w:val="61020B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124CF5"/>
    <w:multiLevelType w:val="hybridMultilevel"/>
    <w:tmpl w:val="12F48A08"/>
    <w:lvl w:ilvl="0" w:tplc="FFFFFFFF">
      <w:start w:val="1"/>
      <w:numFmt w:val="decimal"/>
      <w:lvlText w:val="%1."/>
      <w:lvlJc w:val="center"/>
      <w:pPr>
        <w:ind w:left="1068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(%2)"/>
      <w:lvlJc w:val="left"/>
      <w:pPr>
        <w:ind w:left="1824" w:hanging="39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A2A5F98"/>
    <w:multiLevelType w:val="hybridMultilevel"/>
    <w:tmpl w:val="BFD0FE5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520D48"/>
    <w:multiLevelType w:val="hybridMultilevel"/>
    <w:tmpl w:val="61020B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1F4540A"/>
    <w:multiLevelType w:val="hybridMultilevel"/>
    <w:tmpl w:val="61020B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54367C"/>
    <w:multiLevelType w:val="hybridMultilevel"/>
    <w:tmpl w:val="12F48A08"/>
    <w:lvl w:ilvl="0" w:tplc="FFFFFFFF">
      <w:start w:val="1"/>
      <w:numFmt w:val="decimal"/>
      <w:lvlText w:val="%1."/>
      <w:lvlJc w:val="center"/>
      <w:pPr>
        <w:ind w:left="1068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(%2)"/>
      <w:lvlJc w:val="left"/>
      <w:pPr>
        <w:ind w:left="1824" w:hanging="39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B5C224B"/>
    <w:multiLevelType w:val="hybridMultilevel"/>
    <w:tmpl w:val="61020B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942E33"/>
    <w:multiLevelType w:val="hybridMultilevel"/>
    <w:tmpl w:val="12F48A08"/>
    <w:lvl w:ilvl="0" w:tplc="FFFFFFFF">
      <w:start w:val="1"/>
      <w:numFmt w:val="decimal"/>
      <w:lvlText w:val="%1."/>
      <w:lvlJc w:val="center"/>
      <w:pPr>
        <w:ind w:left="1068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(%2)"/>
      <w:lvlJc w:val="left"/>
      <w:pPr>
        <w:ind w:left="1824" w:hanging="39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2366B48"/>
    <w:multiLevelType w:val="hybridMultilevel"/>
    <w:tmpl w:val="12F48A08"/>
    <w:lvl w:ilvl="0" w:tplc="FFFFFFFF">
      <w:start w:val="1"/>
      <w:numFmt w:val="decimal"/>
      <w:lvlText w:val="%1."/>
      <w:lvlJc w:val="center"/>
      <w:pPr>
        <w:ind w:left="1068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(%2)"/>
      <w:lvlJc w:val="left"/>
      <w:pPr>
        <w:ind w:left="1824" w:hanging="39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C605EF1"/>
    <w:multiLevelType w:val="hybridMultilevel"/>
    <w:tmpl w:val="61020B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2075EA"/>
    <w:multiLevelType w:val="hybridMultilevel"/>
    <w:tmpl w:val="BFD0FE52"/>
    <w:lvl w:ilvl="0" w:tplc="4830EC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D86F86"/>
    <w:multiLevelType w:val="hybridMultilevel"/>
    <w:tmpl w:val="BFD0FE5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CA2741"/>
    <w:multiLevelType w:val="hybridMultilevel"/>
    <w:tmpl w:val="61020B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EE5F9E"/>
    <w:multiLevelType w:val="hybridMultilevel"/>
    <w:tmpl w:val="61020BD4"/>
    <w:lvl w:ilvl="0" w:tplc="FFFFFFFF">
      <w:start w:val="1"/>
      <w:numFmt w:val="decimal"/>
      <w:lvlText w:val="(%1)"/>
      <w:lvlJc w:val="left"/>
      <w:pPr>
        <w:ind w:left="20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1B0A5E"/>
    <w:multiLevelType w:val="hybridMultilevel"/>
    <w:tmpl w:val="61020B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CB7EEA"/>
    <w:multiLevelType w:val="hybridMultilevel"/>
    <w:tmpl w:val="61020B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9E075D"/>
    <w:multiLevelType w:val="hybridMultilevel"/>
    <w:tmpl w:val="4914F9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E04C4"/>
    <w:multiLevelType w:val="hybridMultilevel"/>
    <w:tmpl w:val="61020B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7861982">
    <w:abstractNumId w:val="40"/>
  </w:num>
  <w:num w:numId="2" w16cid:durableId="1790974581">
    <w:abstractNumId w:val="12"/>
  </w:num>
  <w:num w:numId="3" w16cid:durableId="1289701665">
    <w:abstractNumId w:val="46"/>
  </w:num>
  <w:num w:numId="4" w16cid:durableId="1745570154">
    <w:abstractNumId w:val="32"/>
  </w:num>
  <w:num w:numId="5" w16cid:durableId="182406757">
    <w:abstractNumId w:val="41"/>
  </w:num>
  <w:num w:numId="6" w16cid:durableId="541132119">
    <w:abstractNumId w:val="27"/>
  </w:num>
  <w:num w:numId="7" w16cid:durableId="606696838">
    <w:abstractNumId w:val="15"/>
  </w:num>
  <w:num w:numId="8" w16cid:durableId="626200252">
    <w:abstractNumId w:val="11"/>
  </w:num>
  <w:num w:numId="9" w16cid:durableId="1555045699">
    <w:abstractNumId w:val="30"/>
  </w:num>
  <w:num w:numId="10" w16cid:durableId="1395590234">
    <w:abstractNumId w:val="8"/>
  </w:num>
  <w:num w:numId="11" w16cid:durableId="96411118">
    <w:abstractNumId w:val="43"/>
  </w:num>
  <w:num w:numId="12" w16cid:durableId="1860505224">
    <w:abstractNumId w:val="26"/>
  </w:num>
  <w:num w:numId="13" w16cid:durableId="1916550846">
    <w:abstractNumId w:val="36"/>
  </w:num>
  <w:num w:numId="14" w16cid:durableId="1679120483">
    <w:abstractNumId w:val="35"/>
  </w:num>
  <w:num w:numId="15" w16cid:durableId="233469765">
    <w:abstractNumId w:val="24"/>
  </w:num>
  <w:num w:numId="16" w16cid:durableId="373039276">
    <w:abstractNumId w:val="4"/>
  </w:num>
  <w:num w:numId="17" w16cid:durableId="1944074761">
    <w:abstractNumId w:val="45"/>
  </w:num>
  <w:num w:numId="18" w16cid:durableId="230966309">
    <w:abstractNumId w:val="31"/>
  </w:num>
  <w:num w:numId="19" w16cid:durableId="727802459">
    <w:abstractNumId w:val="20"/>
  </w:num>
  <w:num w:numId="20" w16cid:durableId="1478692641">
    <w:abstractNumId w:val="23"/>
  </w:num>
  <w:num w:numId="21" w16cid:durableId="539705720">
    <w:abstractNumId w:val="28"/>
  </w:num>
  <w:num w:numId="22" w16cid:durableId="5208884">
    <w:abstractNumId w:val="19"/>
  </w:num>
  <w:num w:numId="23" w16cid:durableId="1551840167">
    <w:abstractNumId w:val="9"/>
  </w:num>
  <w:num w:numId="24" w16cid:durableId="708534693">
    <w:abstractNumId w:val="34"/>
  </w:num>
  <w:num w:numId="25" w16cid:durableId="645280308">
    <w:abstractNumId w:val="3"/>
  </w:num>
  <w:num w:numId="26" w16cid:durableId="516310344">
    <w:abstractNumId w:val="18"/>
  </w:num>
  <w:num w:numId="27" w16cid:durableId="1546865839">
    <w:abstractNumId w:val="39"/>
  </w:num>
  <w:num w:numId="28" w16cid:durableId="1762022025">
    <w:abstractNumId w:val="7"/>
  </w:num>
  <w:num w:numId="29" w16cid:durableId="442312585">
    <w:abstractNumId w:val="10"/>
  </w:num>
  <w:num w:numId="30" w16cid:durableId="567572184">
    <w:abstractNumId w:val="37"/>
  </w:num>
  <w:num w:numId="31" w16cid:durableId="1981957753">
    <w:abstractNumId w:val="13"/>
  </w:num>
  <w:num w:numId="32" w16cid:durableId="1348949426">
    <w:abstractNumId w:val="16"/>
  </w:num>
  <w:num w:numId="33" w16cid:durableId="1959751826">
    <w:abstractNumId w:val="17"/>
  </w:num>
  <w:num w:numId="34" w16cid:durableId="1858928961">
    <w:abstractNumId w:val="6"/>
  </w:num>
  <w:num w:numId="35" w16cid:durableId="1539705635">
    <w:abstractNumId w:val="2"/>
  </w:num>
  <w:num w:numId="36" w16cid:durableId="1016466719">
    <w:abstractNumId w:val="38"/>
  </w:num>
  <w:num w:numId="37" w16cid:durableId="1589533510">
    <w:abstractNumId w:val="44"/>
  </w:num>
  <w:num w:numId="38" w16cid:durableId="1753701793">
    <w:abstractNumId w:val="0"/>
  </w:num>
  <w:num w:numId="39" w16cid:durableId="834884354">
    <w:abstractNumId w:val="29"/>
  </w:num>
  <w:num w:numId="40" w16cid:durableId="1667127620">
    <w:abstractNumId w:val="14"/>
  </w:num>
  <w:num w:numId="41" w16cid:durableId="769664927">
    <w:abstractNumId w:val="33"/>
  </w:num>
  <w:num w:numId="42" w16cid:durableId="1322467464">
    <w:abstractNumId w:val="1"/>
  </w:num>
  <w:num w:numId="43" w16cid:durableId="53747482">
    <w:abstractNumId w:val="25"/>
  </w:num>
  <w:num w:numId="44" w16cid:durableId="1413040237">
    <w:abstractNumId w:val="47"/>
  </w:num>
  <w:num w:numId="45" w16cid:durableId="2097358629">
    <w:abstractNumId w:val="42"/>
  </w:num>
  <w:num w:numId="46" w16cid:durableId="1331179256">
    <w:abstractNumId w:val="21"/>
  </w:num>
  <w:num w:numId="47" w16cid:durableId="1528179629">
    <w:abstractNumId w:val="5"/>
  </w:num>
  <w:num w:numId="48" w16cid:durableId="1006715262">
    <w:abstractNumId w:val="2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D6"/>
    <w:rsid w:val="00004E41"/>
    <w:rsid w:val="00006D61"/>
    <w:rsid w:val="00010D2A"/>
    <w:rsid w:val="000115C7"/>
    <w:rsid w:val="00016AA1"/>
    <w:rsid w:val="00017513"/>
    <w:rsid w:val="00020431"/>
    <w:rsid w:val="00024206"/>
    <w:rsid w:val="00033EF4"/>
    <w:rsid w:val="00035E63"/>
    <w:rsid w:val="0003778D"/>
    <w:rsid w:val="00047467"/>
    <w:rsid w:val="0005083C"/>
    <w:rsid w:val="00050C92"/>
    <w:rsid w:val="00051B03"/>
    <w:rsid w:val="000563B3"/>
    <w:rsid w:val="00061E97"/>
    <w:rsid w:val="00063C0E"/>
    <w:rsid w:val="000643F3"/>
    <w:rsid w:val="000663F3"/>
    <w:rsid w:val="00067A86"/>
    <w:rsid w:val="00067F04"/>
    <w:rsid w:val="00070B9F"/>
    <w:rsid w:val="00070E76"/>
    <w:rsid w:val="00071381"/>
    <w:rsid w:val="000722EB"/>
    <w:rsid w:val="000752F6"/>
    <w:rsid w:val="00076ABA"/>
    <w:rsid w:val="00077238"/>
    <w:rsid w:val="000773FA"/>
    <w:rsid w:val="00081F0C"/>
    <w:rsid w:val="00083E74"/>
    <w:rsid w:val="00087F51"/>
    <w:rsid w:val="00093E1F"/>
    <w:rsid w:val="00094803"/>
    <w:rsid w:val="00097858"/>
    <w:rsid w:val="000A429D"/>
    <w:rsid w:val="000A47F0"/>
    <w:rsid w:val="000B0796"/>
    <w:rsid w:val="000B0FA4"/>
    <w:rsid w:val="000B6931"/>
    <w:rsid w:val="000C2B94"/>
    <w:rsid w:val="000C4CCE"/>
    <w:rsid w:val="000C5F4E"/>
    <w:rsid w:val="000D06DF"/>
    <w:rsid w:val="000D1E3C"/>
    <w:rsid w:val="000D3E59"/>
    <w:rsid w:val="000D5CAE"/>
    <w:rsid w:val="000E0019"/>
    <w:rsid w:val="000E4D31"/>
    <w:rsid w:val="000E6DED"/>
    <w:rsid w:val="000E7932"/>
    <w:rsid w:val="000F12EB"/>
    <w:rsid w:val="000F283D"/>
    <w:rsid w:val="0010101F"/>
    <w:rsid w:val="001109C0"/>
    <w:rsid w:val="00115F87"/>
    <w:rsid w:val="00117C98"/>
    <w:rsid w:val="001210CC"/>
    <w:rsid w:val="0012626E"/>
    <w:rsid w:val="00127FAC"/>
    <w:rsid w:val="001302D1"/>
    <w:rsid w:val="001334F5"/>
    <w:rsid w:val="0013479A"/>
    <w:rsid w:val="00135F4E"/>
    <w:rsid w:val="0014121B"/>
    <w:rsid w:val="0014172A"/>
    <w:rsid w:val="00142871"/>
    <w:rsid w:val="00144103"/>
    <w:rsid w:val="0015159A"/>
    <w:rsid w:val="0015568D"/>
    <w:rsid w:val="00160E2C"/>
    <w:rsid w:val="00162941"/>
    <w:rsid w:val="00164CB2"/>
    <w:rsid w:val="0017214D"/>
    <w:rsid w:val="00173815"/>
    <w:rsid w:val="00175A39"/>
    <w:rsid w:val="001802BF"/>
    <w:rsid w:val="00181120"/>
    <w:rsid w:val="001813DD"/>
    <w:rsid w:val="00181F25"/>
    <w:rsid w:val="001959AA"/>
    <w:rsid w:val="00195D23"/>
    <w:rsid w:val="001A01E4"/>
    <w:rsid w:val="001B15B6"/>
    <w:rsid w:val="001B2750"/>
    <w:rsid w:val="001B34F5"/>
    <w:rsid w:val="001B65D5"/>
    <w:rsid w:val="001B7F4E"/>
    <w:rsid w:val="001C1BEA"/>
    <w:rsid w:val="001C25F2"/>
    <w:rsid w:val="001C38B7"/>
    <w:rsid w:val="001D0311"/>
    <w:rsid w:val="001D2B25"/>
    <w:rsid w:val="001D5229"/>
    <w:rsid w:val="001F0B71"/>
    <w:rsid w:val="001F2580"/>
    <w:rsid w:val="001F4E6C"/>
    <w:rsid w:val="001F5AA9"/>
    <w:rsid w:val="001F76AC"/>
    <w:rsid w:val="00200166"/>
    <w:rsid w:val="00203955"/>
    <w:rsid w:val="00204488"/>
    <w:rsid w:val="00204FCC"/>
    <w:rsid w:val="00210A90"/>
    <w:rsid w:val="00210D29"/>
    <w:rsid w:val="0021134B"/>
    <w:rsid w:val="00213186"/>
    <w:rsid w:val="00214D4F"/>
    <w:rsid w:val="002156DB"/>
    <w:rsid w:val="002177B3"/>
    <w:rsid w:val="002238C9"/>
    <w:rsid w:val="00230675"/>
    <w:rsid w:val="00232CC4"/>
    <w:rsid w:val="00233564"/>
    <w:rsid w:val="00240A97"/>
    <w:rsid w:val="00243F12"/>
    <w:rsid w:val="002441DD"/>
    <w:rsid w:val="00251CB3"/>
    <w:rsid w:val="00252C72"/>
    <w:rsid w:val="00256E65"/>
    <w:rsid w:val="00260C28"/>
    <w:rsid w:val="00263019"/>
    <w:rsid w:val="00264F02"/>
    <w:rsid w:val="00265D5A"/>
    <w:rsid w:val="00267E08"/>
    <w:rsid w:val="00272A15"/>
    <w:rsid w:val="002735A0"/>
    <w:rsid w:val="00274144"/>
    <w:rsid w:val="00274A79"/>
    <w:rsid w:val="00275220"/>
    <w:rsid w:val="00276864"/>
    <w:rsid w:val="00277386"/>
    <w:rsid w:val="00281D32"/>
    <w:rsid w:val="00284336"/>
    <w:rsid w:val="002903E0"/>
    <w:rsid w:val="00297DA2"/>
    <w:rsid w:val="002A17B5"/>
    <w:rsid w:val="002A2BD2"/>
    <w:rsid w:val="002A50D8"/>
    <w:rsid w:val="002A68A7"/>
    <w:rsid w:val="002A7B70"/>
    <w:rsid w:val="002B226A"/>
    <w:rsid w:val="002B3C35"/>
    <w:rsid w:val="002B3EE9"/>
    <w:rsid w:val="002B4F26"/>
    <w:rsid w:val="002B5F17"/>
    <w:rsid w:val="002B7272"/>
    <w:rsid w:val="002C001F"/>
    <w:rsid w:val="002C27A3"/>
    <w:rsid w:val="002C668C"/>
    <w:rsid w:val="002D0C62"/>
    <w:rsid w:val="002D2659"/>
    <w:rsid w:val="002D659C"/>
    <w:rsid w:val="002E107F"/>
    <w:rsid w:val="002E1951"/>
    <w:rsid w:val="002E3101"/>
    <w:rsid w:val="002E336B"/>
    <w:rsid w:val="002E421A"/>
    <w:rsid w:val="002E6818"/>
    <w:rsid w:val="002F018D"/>
    <w:rsid w:val="002F10C1"/>
    <w:rsid w:val="002F1A70"/>
    <w:rsid w:val="002F5E7A"/>
    <w:rsid w:val="002F775C"/>
    <w:rsid w:val="0030008A"/>
    <w:rsid w:val="0030732B"/>
    <w:rsid w:val="003108F0"/>
    <w:rsid w:val="00312AFF"/>
    <w:rsid w:val="00314ACA"/>
    <w:rsid w:val="00316FDF"/>
    <w:rsid w:val="0032364D"/>
    <w:rsid w:val="003236BC"/>
    <w:rsid w:val="003261CC"/>
    <w:rsid w:val="00326BD6"/>
    <w:rsid w:val="00327DFD"/>
    <w:rsid w:val="003316C3"/>
    <w:rsid w:val="003318DB"/>
    <w:rsid w:val="0033303A"/>
    <w:rsid w:val="003525C0"/>
    <w:rsid w:val="00355169"/>
    <w:rsid w:val="003571E3"/>
    <w:rsid w:val="003626E0"/>
    <w:rsid w:val="00363FEE"/>
    <w:rsid w:val="00364D8C"/>
    <w:rsid w:val="0037135C"/>
    <w:rsid w:val="00374142"/>
    <w:rsid w:val="003760F6"/>
    <w:rsid w:val="00376403"/>
    <w:rsid w:val="003816EC"/>
    <w:rsid w:val="00381C3A"/>
    <w:rsid w:val="00384B3B"/>
    <w:rsid w:val="00385EC1"/>
    <w:rsid w:val="00394732"/>
    <w:rsid w:val="00395E28"/>
    <w:rsid w:val="003A65CF"/>
    <w:rsid w:val="003A7329"/>
    <w:rsid w:val="003A7526"/>
    <w:rsid w:val="003B4A7A"/>
    <w:rsid w:val="003B7792"/>
    <w:rsid w:val="003C013F"/>
    <w:rsid w:val="003C0A27"/>
    <w:rsid w:val="003D5B44"/>
    <w:rsid w:val="003D5E9D"/>
    <w:rsid w:val="003E4AA5"/>
    <w:rsid w:val="003F22C4"/>
    <w:rsid w:val="003F29C0"/>
    <w:rsid w:val="003F347C"/>
    <w:rsid w:val="003F360E"/>
    <w:rsid w:val="003F5737"/>
    <w:rsid w:val="003F69FA"/>
    <w:rsid w:val="00401F06"/>
    <w:rsid w:val="0040641C"/>
    <w:rsid w:val="0041141E"/>
    <w:rsid w:val="00413E02"/>
    <w:rsid w:val="0041494A"/>
    <w:rsid w:val="00416B7D"/>
    <w:rsid w:val="00417A3C"/>
    <w:rsid w:val="00422FE1"/>
    <w:rsid w:val="0042646A"/>
    <w:rsid w:val="004266F3"/>
    <w:rsid w:val="00430279"/>
    <w:rsid w:val="00433CB1"/>
    <w:rsid w:val="00445D7D"/>
    <w:rsid w:val="00454A56"/>
    <w:rsid w:val="00455CD8"/>
    <w:rsid w:val="004565BA"/>
    <w:rsid w:val="00462316"/>
    <w:rsid w:val="0047254F"/>
    <w:rsid w:val="004738D2"/>
    <w:rsid w:val="0047564E"/>
    <w:rsid w:val="00477BDC"/>
    <w:rsid w:val="00477E28"/>
    <w:rsid w:val="00482AD3"/>
    <w:rsid w:val="004837D1"/>
    <w:rsid w:val="00485F4F"/>
    <w:rsid w:val="004868DA"/>
    <w:rsid w:val="004905A6"/>
    <w:rsid w:val="004913A6"/>
    <w:rsid w:val="0049248F"/>
    <w:rsid w:val="00494193"/>
    <w:rsid w:val="0049447D"/>
    <w:rsid w:val="00495D5A"/>
    <w:rsid w:val="004A1863"/>
    <w:rsid w:val="004A4FD9"/>
    <w:rsid w:val="004A5152"/>
    <w:rsid w:val="004B2DC5"/>
    <w:rsid w:val="004B3519"/>
    <w:rsid w:val="004B4309"/>
    <w:rsid w:val="004B764B"/>
    <w:rsid w:val="004C2E4B"/>
    <w:rsid w:val="004D1E8A"/>
    <w:rsid w:val="004D266D"/>
    <w:rsid w:val="004D3293"/>
    <w:rsid w:val="004D7838"/>
    <w:rsid w:val="004F0869"/>
    <w:rsid w:val="004F4330"/>
    <w:rsid w:val="00501E15"/>
    <w:rsid w:val="0051074D"/>
    <w:rsid w:val="00514FDA"/>
    <w:rsid w:val="00516719"/>
    <w:rsid w:val="00521D3A"/>
    <w:rsid w:val="00525D06"/>
    <w:rsid w:val="005315D0"/>
    <w:rsid w:val="005335BB"/>
    <w:rsid w:val="0053541F"/>
    <w:rsid w:val="005356C4"/>
    <w:rsid w:val="00536B73"/>
    <w:rsid w:val="00540E97"/>
    <w:rsid w:val="00541A28"/>
    <w:rsid w:val="00543573"/>
    <w:rsid w:val="00554CC1"/>
    <w:rsid w:val="00556CD6"/>
    <w:rsid w:val="00560820"/>
    <w:rsid w:val="00561680"/>
    <w:rsid w:val="005640DC"/>
    <w:rsid w:val="0057110E"/>
    <w:rsid w:val="005753B3"/>
    <w:rsid w:val="0058270E"/>
    <w:rsid w:val="0058430B"/>
    <w:rsid w:val="00585015"/>
    <w:rsid w:val="00590515"/>
    <w:rsid w:val="00592376"/>
    <w:rsid w:val="005924A3"/>
    <w:rsid w:val="0059262E"/>
    <w:rsid w:val="005A7A3F"/>
    <w:rsid w:val="005B043F"/>
    <w:rsid w:val="005B0557"/>
    <w:rsid w:val="005C21C0"/>
    <w:rsid w:val="005C309B"/>
    <w:rsid w:val="005C597C"/>
    <w:rsid w:val="005D3360"/>
    <w:rsid w:val="005D47B2"/>
    <w:rsid w:val="005D5079"/>
    <w:rsid w:val="005E752A"/>
    <w:rsid w:val="005F283C"/>
    <w:rsid w:val="005F752D"/>
    <w:rsid w:val="005F7A05"/>
    <w:rsid w:val="006028F2"/>
    <w:rsid w:val="00602BBD"/>
    <w:rsid w:val="0061222C"/>
    <w:rsid w:val="00612735"/>
    <w:rsid w:val="00617EBB"/>
    <w:rsid w:val="006213F6"/>
    <w:rsid w:val="006230D0"/>
    <w:rsid w:val="00625544"/>
    <w:rsid w:val="0062590D"/>
    <w:rsid w:val="00625ECC"/>
    <w:rsid w:val="00626D84"/>
    <w:rsid w:val="00630124"/>
    <w:rsid w:val="0063159D"/>
    <w:rsid w:val="00631D5E"/>
    <w:rsid w:val="006370EB"/>
    <w:rsid w:val="00637AAA"/>
    <w:rsid w:val="00642354"/>
    <w:rsid w:val="00643661"/>
    <w:rsid w:val="006507FC"/>
    <w:rsid w:val="0065203F"/>
    <w:rsid w:val="006543F6"/>
    <w:rsid w:val="006554AC"/>
    <w:rsid w:val="00656257"/>
    <w:rsid w:val="00661B13"/>
    <w:rsid w:val="00665106"/>
    <w:rsid w:val="00666F79"/>
    <w:rsid w:val="006720A1"/>
    <w:rsid w:val="00672837"/>
    <w:rsid w:val="006763B1"/>
    <w:rsid w:val="00677CC1"/>
    <w:rsid w:val="0068002D"/>
    <w:rsid w:val="006935E4"/>
    <w:rsid w:val="00694210"/>
    <w:rsid w:val="00694C02"/>
    <w:rsid w:val="00695494"/>
    <w:rsid w:val="0069581E"/>
    <w:rsid w:val="006968AB"/>
    <w:rsid w:val="006970F1"/>
    <w:rsid w:val="006A03E3"/>
    <w:rsid w:val="006A62FF"/>
    <w:rsid w:val="006A6D90"/>
    <w:rsid w:val="006C0DF8"/>
    <w:rsid w:val="006C7E1B"/>
    <w:rsid w:val="006D0DCD"/>
    <w:rsid w:val="006D1586"/>
    <w:rsid w:val="006D597E"/>
    <w:rsid w:val="006F109D"/>
    <w:rsid w:val="006F6398"/>
    <w:rsid w:val="006F7FDA"/>
    <w:rsid w:val="00711269"/>
    <w:rsid w:val="00721C70"/>
    <w:rsid w:val="00724254"/>
    <w:rsid w:val="0072531F"/>
    <w:rsid w:val="00725D3C"/>
    <w:rsid w:val="007260AC"/>
    <w:rsid w:val="00726CF9"/>
    <w:rsid w:val="00731E0A"/>
    <w:rsid w:val="007401FF"/>
    <w:rsid w:val="00742254"/>
    <w:rsid w:val="007426C8"/>
    <w:rsid w:val="0074373F"/>
    <w:rsid w:val="00743E10"/>
    <w:rsid w:val="00746352"/>
    <w:rsid w:val="00746EDC"/>
    <w:rsid w:val="00751349"/>
    <w:rsid w:val="00751E6A"/>
    <w:rsid w:val="00757AFF"/>
    <w:rsid w:val="0077074E"/>
    <w:rsid w:val="0077353F"/>
    <w:rsid w:val="00780023"/>
    <w:rsid w:val="00781DAA"/>
    <w:rsid w:val="00782015"/>
    <w:rsid w:val="00782935"/>
    <w:rsid w:val="00782CE0"/>
    <w:rsid w:val="00782D99"/>
    <w:rsid w:val="00787028"/>
    <w:rsid w:val="00790145"/>
    <w:rsid w:val="00790631"/>
    <w:rsid w:val="00791513"/>
    <w:rsid w:val="0079433A"/>
    <w:rsid w:val="0079622B"/>
    <w:rsid w:val="007A35FE"/>
    <w:rsid w:val="007A3AD0"/>
    <w:rsid w:val="007A41AF"/>
    <w:rsid w:val="007A7027"/>
    <w:rsid w:val="007B5C52"/>
    <w:rsid w:val="007B69AC"/>
    <w:rsid w:val="007B746D"/>
    <w:rsid w:val="007C0905"/>
    <w:rsid w:val="007C4E6D"/>
    <w:rsid w:val="007C5612"/>
    <w:rsid w:val="007C68C3"/>
    <w:rsid w:val="007D19D1"/>
    <w:rsid w:val="007D29CA"/>
    <w:rsid w:val="007D36C3"/>
    <w:rsid w:val="007E1D7C"/>
    <w:rsid w:val="007E7805"/>
    <w:rsid w:val="007F0691"/>
    <w:rsid w:val="007F0E85"/>
    <w:rsid w:val="007F13DC"/>
    <w:rsid w:val="007F2000"/>
    <w:rsid w:val="007F2913"/>
    <w:rsid w:val="007F3BD2"/>
    <w:rsid w:val="007F435D"/>
    <w:rsid w:val="007F5A1E"/>
    <w:rsid w:val="0080112D"/>
    <w:rsid w:val="00803058"/>
    <w:rsid w:val="008054A9"/>
    <w:rsid w:val="00806FFE"/>
    <w:rsid w:val="008144AD"/>
    <w:rsid w:val="00814852"/>
    <w:rsid w:val="00815041"/>
    <w:rsid w:val="0082121C"/>
    <w:rsid w:val="008325EE"/>
    <w:rsid w:val="0083474B"/>
    <w:rsid w:val="0084481C"/>
    <w:rsid w:val="00845C3F"/>
    <w:rsid w:val="008503AE"/>
    <w:rsid w:val="00851845"/>
    <w:rsid w:val="00851850"/>
    <w:rsid w:val="008601D8"/>
    <w:rsid w:val="0086124C"/>
    <w:rsid w:val="00862FD0"/>
    <w:rsid w:val="00863965"/>
    <w:rsid w:val="00864360"/>
    <w:rsid w:val="0086564A"/>
    <w:rsid w:val="00865864"/>
    <w:rsid w:val="00870D49"/>
    <w:rsid w:val="0087563B"/>
    <w:rsid w:val="008837DA"/>
    <w:rsid w:val="00884D04"/>
    <w:rsid w:val="008858EA"/>
    <w:rsid w:val="0088606F"/>
    <w:rsid w:val="00887959"/>
    <w:rsid w:val="00887BFF"/>
    <w:rsid w:val="00890378"/>
    <w:rsid w:val="00892B2C"/>
    <w:rsid w:val="0089372D"/>
    <w:rsid w:val="00893C20"/>
    <w:rsid w:val="008944E1"/>
    <w:rsid w:val="00896C30"/>
    <w:rsid w:val="008A1002"/>
    <w:rsid w:val="008A31AD"/>
    <w:rsid w:val="008A34F3"/>
    <w:rsid w:val="008A546B"/>
    <w:rsid w:val="008A63B4"/>
    <w:rsid w:val="008A7E9B"/>
    <w:rsid w:val="008B129E"/>
    <w:rsid w:val="008B1E39"/>
    <w:rsid w:val="008B3558"/>
    <w:rsid w:val="008B51F1"/>
    <w:rsid w:val="008B6AFA"/>
    <w:rsid w:val="008B7EA5"/>
    <w:rsid w:val="008C049B"/>
    <w:rsid w:val="008C0E5E"/>
    <w:rsid w:val="008D3603"/>
    <w:rsid w:val="008D361F"/>
    <w:rsid w:val="008D7D3D"/>
    <w:rsid w:val="008E3954"/>
    <w:rsid w:val="008F0731"/>
    <w:rsid w:val="008F183F"/>
    <w:rsid w:val="008F4BB9"/>
    <w:rsid w:val="008F529C"/>
    <w:rsid w:val="008F5895"/>
    <w:rsid w:val="008F612B"/>
    <w:rsid w:val="008F6EE5"/>
    <w:rsid w:val="008F7C02"/>
    <w:rsid w:val="0090336D"/>
    <w:rsid w:val="00904999"/>
    <w:rsid w:val="00906CEE"/>
    <w:rsid w:val="00907DE7"/>
    <w:rsid w:val="009151FA"/>
    <w:rsid w:val="00915CCE"/>
    <w:rsid w:val="0091682E"/>
    <w:rsid w:val="00920560"/>
    <w:rsid w:val="00923633"/>
    <w:rsid w:val="00924AB2"/>
    <w:rsid w:val="00925AA6"/>
    <w:rsid w:val="00933BB9"/>
    <w:rsid w:val="009378CC"/>
    <w:rsid w:val="00941B58"/>
    <w:rsid w:val="009527D1"/>
    <w:rsid w:val="009578FD"/>
    <w:rsid w:val="00960E44"/>
    <w:rsid w:val="00961EED"/>
    <w:rsid w:val="00967BE4"/>
    <w:rsid w:val="0097112A"/>
    <w:rsid w:val="009728D9"/>
    <w:rsid w:val="00972ED7"/>
    <w:rsid w:val="0097659A"/>
    <w:rsid w:val="00980399"/>
    <w:rsid w:val="0098106C"/>
    <w:rsid w:val="00985BED"/>
    <w:rsid w:val="00991642"/>
    <w:rsid w:val="00991FAB"/>
    <w:rsid w:val="00997423"/>
    <w:rsid w:val="009A0A04"/>
    <w:rsid w:val="009A3EA0"/>
    <w:rsid w:val="009B593E"/>
    <w:rsid w:val="009B5940"/>
    <w:rsid w:val="009C0272"/>
    <w:rsid w:val="009C39C9"/>
    <w:rsid w:val="009C7659"/>
    <w:rsid w:val="009D3806"/>
    <w:rsid w:val="009D3F9B"/>
    <w:rsid w:val="009D4DF3"/>
    <w:rsid w:val="009D5C2C"/>
    <w:rsid w:val="009E088C"/>
    <w:rsid w:val="009F4FA8"/>
    <w:rsid w:val="00A0080F"/>
    <w:rsid w:val="00A01269"/>
    <w:rsid w:val="00A16036"/>
    <w:rsid w:val="00A33512"/>
    <w:rsid w:val="00A41A60"/>
    <w:rsid w:val="00A42F8B"/>
    <w:rsid w:val="00A52877"/>
    <w:rsid w:val="00A60598"/>
    <w:rsid w:val="00A6087F"/>
    <w:rsid w:val="00A62778"/>
    <w:rsid w:val="00A7352F"/>
    <w:rsid w:val="00A77644"/>
    <w:rsid w:val="00A776EC"/>
    <w:rsid w:val="00A81783"/>
    <w:rsid w:val="00A84E1A"/>
    <w:rsid w:val="00AA3CF5"/>
    <w:rsid w:val="00AB08F2"/>
    <w:rsid w:val="00AB1518"/>
    <w:rsid w:val="00AB28CA"/>
    <w:rsid w:val="00AB2B6A"/>
    <w:rsid w:val="00AB2D26"/>
    <w:rsid w:val="00AB617C"/>
    <w:rsid w:val="00AC50CF"/>
    <w:rsid w:val="00AD2445"/>
    <w:rsid w:val="00AD683B"/>
    <w:rsid w:val="00AE0DBE"/>
    <w:rsid w:val="00AE3CAB"/>
    <w:rsid w:val="00AF0940"/>
    <w:rsid w:val="00AF5D2C"/>
    <w:rsid w:val="00AF6EED"/>
    <w:rsid w:val="00AF7827"/>
    <w:rsid w:val="00B13427"/>
    <w:rsid w:val="00B23F1D"/>
    <w:rsid w:val="00B26EEE"/>
    <w:rsid w:val="00B30C75"/>
    <w:rsid w:val="00B42EA6"/>
    <w:rsid w:val="00B43774"/>
    <w:rsid w:val="00B4396A"/>
    <w:rsid w:val="00B45337"/>
    <w:rsid w:val="00B45F7A"/>
    <w:rsid w:val="00B4794B"/>
    <w:rsid w:val="00B47E35"/>
    <w:rsid w:val="00B50D30"/>
    <w:rsid w:val="00B61C9F"/>
    <w:rsid w:val="00B64581"/>
    <w:rsid w:val="00B65EED"/>
    <w:rsid w:val="00B72578"/>
    <w:rsid w:val="00B726F1"/>
    <w:rsid w:val="00B738D1"/>
    <w:rsid w:val="00B771CE"/>
    <w:rsid w:val="00B818C6"/>
    <w:rsid w:val="00B83300"/>
    <w:rsid w:val="00B90FC6"/>
    <w:rsid w:val="00B97FC4"/>
    <w:rsid w:val="00BA116E"/>
    <w:rsid w:val="00BB5FB4"/>
    <w:rsid w:val="00BC0E26"/>
    <w:rsid w:val="00BC1F5A"/>
    <w:rsid w:val="00BC2A21"/>
    <w:rsid w:val="00BC37D6"/>
    <w:rsid w:val="00BC5DC9"/>
    <w:rsid w:val="00BD00C3"/>
    <w:rsid w:val="00BD088A"/>
    <w:rsid w:val="00BD0D4B"/>
    <w:rsid w:val="00BD46B0"/>
    <w:rsid w:val="00BD628F"/>
    <w:rsid w:val="00BE10AC"/>
    <w:rsid w:val="00BE3D96"/>
    <w:rsid w:val="00BE420A"/>
    <w:rsid w:val="00BE4A30"/>
    <w:rsid w:val="00BF04C4"/>
    <w:rsid w:val="00BF410A"/>
    <w:rsid w:val="00BF45EE"/>
    <w:rsid w:val="00BF4911"/>
    <w:rsid w:val="00BF65CB"/>
    <w:rsid w:val="00BF6FC3"/>
    <w:rsid w:val="00C03C66"/>
    <w:rsid w:val="00C100DF"/>
    <w:rsid w:val="00C1185D"/>
    <w:rsid w:val="00C1192B"/>
    <w:rsid w:val="00C21C32"/>
    <w:rsid w:val="00C3226E"/>
    <w:rsid w:val="00C36AF0"/>
    <w:rsid w:val="00C37CCC"/>
    <w:rsid w:val="00C4654C"/>
    <w:rsid w:val="00C51097"/>
    <w:rsid w:val="00C51DE4"/>
    <w:rsid w:val="00C54E80"/>
    <w:rsid w:val="00C561FD"/>
    <w:rsid w:val="00C5712A"/>
    <w:rsid w:val="00C5789F"/>
    <w:rsid w:val="00C74078"/>
    <w:rsid w:val="00C74D78"/>
    <w:rsid w:val="00C80334"/>
    <w:rsid w:val="00C804E3"/>
    <w:rsid w:val="00C83B32"/>
    <w:rsid w:val="00C85298"/>
    <w:rsid w:val="00C879C6"/>
    <w:rsid w:val="00C90E52"/>
    <w:rsid w:val="00C93D96"/>
    <w:rsid w:val="00C95C8C"/>
    <w:rsid w:val="00C97989"/>
    <w:rsid w:val="00CA217F"/>
    <w:rsid w:val="00CA2358"/>
    <w:rsid w:val="00CA357A"/>
    <w:rsid w:val="00CA37FC"/>
    <w:rsid w:val="00CB7E94"/>
    <w:rsid w:val="00CC3E71"/>
    <w:rsid w:val="00CC54AF"/>
    <w:rsid w:val="00CD2860"/>
    <w:rsid w:val="00CE0D7C"/>
    <w:rsid w:val="00CE181A"/>
    <w:rsid w:val="00CE5367"/>
    <w:rsid w:val="00CE7788"/>
    <w:rsid w:val="00CE7D3D"/>
    <w:rsid w:val="00CF2336"/>
    <w:rsid w:val="00CF2B32"/>
    <w:rsid w:val="00CF41A1"/>
    <w:rsid w:val="00CF41EE"/>
    <w:rsid w:val="00CF50E1"/>
    <w:rsid w:val="00CF6197"/>
    <w:rsid w:val="00CF7269"/>
    <w:rsid w:val="00D06897"/>
    <w:rsid w:val="00D134BA"/>
    <w:rsid w:val="00D141A4"/>
    <w:rsid w:val="00D17706"/>
    <w:rsid w:val="00D17763"/>
    <w:rsid w:val="00D17983"/>
    <w:rsid w:val="00D216EE"/>
    <w:rsid w:val="00D2699D"/>
    <w:rsid w:val="00D32912"/>
    <w:rsid w:val="00D34B20"/>
    <w:rsid w:val="00D374B8"/>
    <w:rsid w:val="00D41AD0"/>
    <w:rsid w:val="00D45143"/>
    <w:rsid w:val="00D46B76"/>
    <w:rsid w:val="00D5644F"/>
    <w:rsid w:val="00D603D6"/>
    <w:rsid w:val="00D6276F"/>
    <w:rsid w:val="00D67EF5"/>
    <w:rsid w:val="00D741CF"/>
    <w:rsid w:val="00D75083"/>
    <w:rsid w:val="00D86096"/>
    <w:rsid w:val="00D877C4"/>
    <w:rsid w:val="00D90EC3"/>
    <w:rsid w:val="00D95CDB"/>
    <w:rsid w:val="00DA18A5"/>
    <w:rsid w:val="00DA386F"/>
    <w:rsid w:val="00DA4083"/>
    <w:rsid w:val="00DA48A9"/>
    <w:rsid w:val="00DB0258"/>
    <w:rsid w:val="00DB0F5D"/>
    <w:rsid w:val="00DB3692"/>
    <w:rsid w:val="00DB7B71"/>
    <w:rsid w:val="00DC0264"/>
    <w:rsid w:val="00DC1034"/>
    <w:rsid w:val="00DC2202"/>
    <w:rsid w:val="00DC2468"/>
    <w:rsid w:val="00DC3E32"/>
    <w:rsid w:val="00DC5566"/>
    <w:rsid w:val="00DC64EE"/>
    <w:rsid w:val="00DC6FDA"/>
    <w:rsid w:val="00DD0505"/>
    <w:rsid w:val="00DD11B5"/>
    <w:rsid w:val="00DE1224"/>
    <w:rsid w:val="00DE1D3D"/>
    <w:rsid w:val="00DE5779"/>
    <w:rsid w:val="00DF038D"/>
    <w:rsid w:val="00DF0486"/>
    <w:rsid w:val="00DF1269"/>
    <w:rsid w:val="00DF32EF"/>
    <w:rsid w:val="00DF5AA9"/>
    <w:rsid w:val="00E0117D"/>
    <w:rsid w:val="00E01D3D"/>
    <w:rsid w:val="00E0559D"/>
    <w:rsid w:val="00E06156"/>
    <w:rsid w:val="00E101F2"/>
    <w:rsid w:val="00E111EF"/>
    <w:rsid w:val="00E11F24"/>
    <w:rsid w:val="00E12C0F"/>
    <w:rsid w:val="00E170BB"/>
    <w:rsid w:val="00E17168"/>
    <w:rsid w:val="00E2034F"/>
    <w:rsid w:val="00E20396"/>
    <w:rsid w:val="00E22621"/>
    <w:rsid w:val="00E236AE"/>
    <w:rsid w:val="00E337A1"/>
    <w:rsid w:val="00E33C6D"/>
    <w:rsid w:val="00E343D3"/>
    <w:rsid w:val="00E36354"/>
    <w:rsid w:val="00E367C9"/>
    <w:rsid w:val="00E404A8"/>
    <w:rsid w:val="00E40980"/>
    <w:rsid w:val="00E423D0"/>
    <w:rsid w:val="00E551A3"/>
    <w:rsid w:val="00E60522"/>
    <w:rsid w:val="00E60697"/>
    <w:rsid w:val="00E644F9"/>
    <w:rsid w:val="00E714B1"/>
    <w:rsid w:val="00E844C7"/>
    <w:rsid w:val="00E87936"/>
    <w:rsid w:val="00E91A35"/>
    <w:rsid w:val="00E93602"/>
    <w:rsid w:val="00E96047"/>
    <w:rsid w:val="00EA0B24"/>
    <w:rsid w:val="00EA57C4"/>
    <w:rsid w:val="00EA64BB"/>
    <w:rsid w:val="00EB4498"/>
    <w:rsid w:val="00EC05AC"/>
    <w:rsid w:val="00EC2AF8"/>
    <w:rsid w:val="00EC632D"/>
    <w:rsid w:val="00ED0D72"/>
    <w:rsid w:val="00ED21A7"/>
    <w:rsid w:val="00ED2E8C"/>
    <w:rsid w:val="00EE15F6"/>
    <w:rsid w:val="00EE1DA4"/>
    <w:rsid w:val="00EE3E2F"/>
    <w:rsid w:val="00EE4037"/>
    <w:rsid w:val="00EE4362"/>
    <w:rsid w:val="00EF075B"/>
    <w:rsid w:val="00EF23A6"/>
    <w:rsid w:val="00EF4C35"/>
    <w:rsid w:val="00EF7218"/>
    <w:rsid w:val="00F003CA"/>
    <w:rsid w:val="00F05992"/>
    <w:rsid w:val="00F06CD8"/>
    <w:rsid w:val="00F078E0"/>
    <w:rsid w:val="00F100B5"/>
    <w:rsid w:val="00F103D3"/>
    <w:rsid w:val="00F14B2E"/>
    <w:rsid w:val="00F16E1E"/>
    <w:rsid w:val="00F34287"/>
    <w:rsid w:val="00F36155"/>
    <w:rsid w:val="00F3719C"/>
    <w:rsid w:val="00F37789"/>
    <w:rsid w:val="00F4122D"/>
    <w:rsid w:val="00F41E6D"/>
    <w:rsid w:val="00F42971"/>
    <w:rsid w:val="00F4764C"/>
    <w:rsid w:val="00F56B96"/>
    <w:rsid w:val="00F56E92"/>
    <w:rsid w:val="00F57082"/>
    <w:rsid w:val="00F63C77"/>
    <w:rsid w:val="00F64B9C"/>
    <w:rsid w:val="00F650F6"/>
    <w:rsid w:val="00F66CAC"/>
    <w:rsid w:val="00F70D19"/>
    <w:rsid w:val="00F73633"/>
    <w:rsid w:val="00F804D7"/>
    <w:rsid w:val="00F810BB"/>
    <w:rsid w:val="00F907F1"/>
    <w:rsid w:val="00F922DD"/>
    <w:rsid w:val="00F94071"/>
    <w:rsid w:val="00FA3A1D"/>
    <w:rsid w:val="00FA4888"/>
    <w:rsid w:val="00FA63AA"/>
    <w:rsid w:val="00FB05D7"/>
    <w:rsid w:val="00FC0622"/>
    <w:rsid w:val="00FC0F3F"/>
    <w:rsid w:val="00FD062E"/>
    <w:rsid w:val="00FD0654"/>
    <w:rsid w:val="00FD096A"/>
    <w:rsid w:val="00FD29DC"/>
    <w:rsid w:val="00FE276A"/>
    <w:rsid w:val="00FE2B4C"/>
    <w:rsid w:val="00FE3614"/>
    <w:rsid w:val="00FE40F2"/>
    <w:rsid w:val="00FE41DA"/>
    <w:rsid w:val="00FE5E84"/>
    <w:rsid w:val="00FF3957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D53B"/>
  <w15:chartTrackingRefBased/>
  <w15:docId w15:val="{66F9F36B-2F66-4DD9-A14A-7A7916BD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7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7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7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7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7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7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7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7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7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7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7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7D6"/>
    <w:rPr>
      <w:i/>
      <w:iCs/>
      <w:color w:val="404040" w:themeColor="text1" w:themeTint="BF"/>
    </w:rPr>
  </w:style>
  <w:style w:type="paragraph" w:styleId="ListParagraph">
    <w:name w:val="List Paragraph"/>
    <w:aliases w:val="Nabrajanje ishoda"/>
    <w:basedOn w:val="Normal"/>
    <w:link w:val="ListParagraphChar"/>
    <w:uiPriority w:val="99"/>
    <w:qFormat/>
    <w:rsid w:val="00BC37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7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7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7D6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Nabrajanje ishoda Char"/>
    <w:link w:val="ListParagraph"/>
    <w:uiPriority w:val="99"/>
    <w:rsid w:val="00E20396"/>
  </w:style>
  <w:style w:type="character" w:customStyle="1" w:styleId="defaultparagraphfont-000008">
    <w:name w:val="defaultparagraphfont-000008"/>
    <w:basedOn w:val="DefaultParagraphFont"/>
    <w:rsid w:val="00B47E3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F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7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7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74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67"/>
    <w:rPr>
      <w:b/>
      <w:bCs/>
      <w:sz w:val="20"/>
      <w:szCs w:val="20"/>
    </w:rPr>
  </w:style>
  <w:style w:type="paragraph" w:customStyle="1" w:styleId="box466966">
    <w:name w:val="box_466966"/>
    <w:basedOn w:val="Normal"/>
    <w:rsid w:val="0037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paragraph" w:styleId="Revision">
    <w:name w:val="Revision"/>
    <w:hidden/>
    <w:uiPriority w:val="99"/>
    <w:semiHidden/>
    <w:rsid w:val="00A41A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1A4F-78EC-450B-8350-AB210657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26</Pages>
  <Words>9190</Words>
  <Characters>52387</Characters>
  <Application>Microsoft Office Word</Application>
  <DocSecurity>0</DocSecurity>
  <Lines>436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Čižmešija</dc:creator>
  <cp:keywords/>
  <dc:description/>
  <cp:lastModifiedBy>Ivana Šimić</cp:lastModifiedBy>
  <cp:revision>37</cp:revision>
  <dcterms:created xsi:type="dcterms:W3CDTF">2025-02-04T17:54:00Z</dcterms:created>
  <dcterms:modified xsi:type="dcterms:W3CDTF">2025-02-25T12:57:00Z</dcterms:modified>
</cp:coreProperties>
</file>